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4A3AE" w14:textId="741D4582" w:rsidR="002309FD" w:rsidRDefault="002E1AF6" w:rsidP="004C787A">
      <w:pPr>
        <w:jc w:val="center"/>
        <w:rPr>
          <w:rFonts w:ascii="Georgia" w:hAnsi="Georgia"/>
          <w:b/>
          <w:bCs/>
          <w:color w:val="4472C4" w:themeColor="accent1"/>
          <w:sz w:val="28"/>
          <w:szCs w:val="28"/>
        </w:rPr>
      </w:pPr>
      <w:r w:rsidRPr="00D03442">
        <w:rPr>
          <w:rFonts w:ascii="Georgia" w:hAnsi="Georgia"/>
          <w:b/>
          <w:bCs/>
          <w:color w:val="4472C4" w:themeColor="accent1"/>
          <w:sz w:val="28"/>
          <w:szCs w:val="28"/>
        </w:rPr>
        <w:t>Konspekt</w:t>
      </w:r>
      <w:r w:rsidR="004C787A" w:rsidRPr="00D03442">
        <w:rPr>
          <w:rFonts w:ascii="Georgia" w:hAnsi="Georgia"/>
          <w:b/>
          <w:bCs/>
          <w:color w:val="4472C4" w:themeColor="accent1"/>
          <w:sz w:val="28"/>
          <w:szCs w:val="28"/>
        </w:rPr>
        <w:t xml:space="preserve"> lekcji o Senacie RP </w:t>
      </w:r>
      <w:r w:rsidRPr="00D03442">
        <w:rPr>
          <w:rFonts w:ascii="Georgia" w:hAnsi="Georgia"/>
          <w:b/>
          <w:bCs/>
          <w:color w:val="4472C4" w:themeColor="accent1"/>
          <w:sz w:val="28"/>
          <w:szCs w:val="28"/>
        </w:rPr>
        <w:t>dla klas 7 i 8</w:t>
      </w:r>
      <w:r w:rsidR="002309FD" w:rsidRPr="002309FD">
        <w:rPr>
          <w:rFonts w:ascii="Georgia" w:hAnsi="Georgia"/>
          <w:b/>
          <w:bCs/>
          <w:color w:val="4472C4" w:themeColor="accent1"/>
          <w:sz w:val="28"/>
          <w:szCs w:val="28"/>
        </w:rPr>
        <w:t xml:space="preserve"> </w:t>
      </w:r>
      <w:r w:rsidR="002309FD">
        <w:rPr>
          <w:rFonts w:ascii="Georgia" w:hAnsi="Georgia"/>
          <w:b/>
          <w:bCs/>
          <w:color w:val="4472C4" w:themeColor="accent1"/>
          <w:sz w:val="28"/>
          <w:szCs w:val="28"/>
        </w:rPr>
        <w:t>szkoły podstawowej</w:t>
      </w:r>
    </w:p>
    <w:p w14:paraId="634DB6C3" w14:textId="37694DD4" w:rsidR="004C787A" w:rsidRPr="002E1AF6" w:rsidRDefault="004C787A" w:rsidP="004C787A">
      <w:pPr>
        <w:jc w:val="center"/>
        <w:rPr>
          <w:rFonts w:ascii="Georgia" w:hAnsi="Georgia"/>
          <w:b/>
          <w:bCs/>
          <w:sz w:val="24"/>
          <w:szCs w:val="24"/>
        </w:rPr>
      </w:pPr>
    </w:p>
    <w:p w14:paraId="1DBFC5F5" w14:textId="5F70EB8E" w:rsidR="004C787A" w:rsidRPr="002E1AF6" w:rsidRDefault="004C787A" w:rsidP="005D67CE">
      <w:pPr>
        <w:rPr>
          <w:rFonts w:ascii="Georgia" w:hAnsi="Georgia"/>
          <w:b/>
          <w:bCs/>
          <w:sz w:val="24"/>
          <w:szCs w:val="24"/>
        </w:rPr>
      </w:pPr>
      <w:r w:rsidRPr="002E1AF6">
        <w:rPr>
          <w:rFonts w:ascii="Georgia" w:hAnsi="Georgia"/>
          <w:b/>
          <w:bCs/>
          <w:sz w:val="24"/>
          <w:szCs w:val="24"/>
        </w:rPr>
        <w:t xml:space="preserve">Czas trwania: </w:t>
      </w:r>
      <w:r w:rsidRPr="002E1AF6">
        <w:rPr>
          <w:rFonts w:ascii="Georgia" w:hAnsi="Georgia"/>
          <w:sz w:val="24"/>
          <w:szCs w:val="24"/>
        </w:rPr>
        <w:t xml:space="preserve">90 minut </w:t>
      </w:r>
    </w:p>
    <w:p w14:paraId="5CA43039" w14:textId="10DF51BE" w:rsidR="004C787A" w:rsidRPr="002E1AF6" w:rsidRDefault="004C787A" w:rsidP="005D67CE">
      <w:pPr>
        <w:rPr>
          <w:rFonts w:ascii="Georgia" w:hAnsi="Georgia"/>
          <w:b/>
          <w:bCs/>
          <w:sz w:val="24"/>
          <w:szCs w:val="24"/>
        </w:rPr>
      </w:pPr>
      <w:r w:rsidRPr="002E1AF6">
        <w:rPr>
          <w:rFonts w:ascii="Georgia" w:hAnsi="Georgia"/>
          <w:b/>
          <w:bCs/>
          <w:sz w:val="24"/>
          <w:szCs w:val="24"/>
        </w:rPr>
        <w:t xml:space="preserve">Docelowy etap edukacyjny: </w:t>
      </w:r>
      <w:r w:rsidRPr="002E1AF6">
        <w:rPr>
          <w:rFonts w:ascii="Georgia" w:hAnsi="Georgia"/>
          <w:sz w:val="24"/>
          <w:szCs w:val="24"/>
        </w:rPr>
        <w:t>klasy 7 i 8 szkół podstawowych</w:t>
      </w:r>
    </w:p>
    <w:p w14:paraId="6CA1D704" w14:textId="577E75B5" w:rsidR="002E1AF6" w:rsidRDefault="002E1AF6" w:rsidP="007D673A">
      <w:pPr>
        <w:spacing w:line="360" w:lineRule="auto"/>
        <w:rPr>
          <w:rFonts w:ascii="Georgia" w:hAnsi="Georgia"/>
          <w:sz w:val="24"/>
          <w:szCs w:val="24"/>
        </w:rPr>
      </w:pPr>
      <w:r>
        <w:rPr>
          <w:rFonts w:ascii="Georgia" w:hAnsi="Georgia"/>
          <w:b/>
          <w:bCs/>
          <w:sz w:val="24"/>
          <w:szCs w:val="24"/>
        </w:rPr>
        <w:t xml:space="preserve">Potrzebne materiały do przeprowadzenia lekcji: </w:t>
      </w:r>
      <w:r>
        <w:rPr>
          <w:rFonts w:ascii="Georgia" w:hAnsi="Georgia"/>
          <w:sz w:val="24"/>
          <w:szCs w:val="24"/>
        </w:rPr>
        <w:t xml:space="preserve">sprzęt do odtworzenia prezentacji, przybory </w:t>
      </w:r>
      <w:r w:rsidR="0001330D">
        <w:rPr>
          <w:rFonts w:ascii="Georgia" w:hAnsi="Georgia"/>
          <w:sz w:val="24"/>
          <w:szCs w:val="24"/>
        </w:rPr>
        <w:t xml:space="preserve">do </w:t>
      </w:r>
      <w:r w:rsidR="00040D12">
        <w:rPr>
          <w:rFonts w:ascii="Georgia" w:hAnsi="Georgia"/>
          <w:sz w:val="24"/>
          <w:szCs w:val="24"/>
        </w:rPr>
        <w:t>sporządzania</w:t>
      </w:r>
      <w:r w:rsidR="00144461">
        <w:rPr>
          <w:rFonts w:ascii="Georgia" w:hAnsi="Georgia"/>
          <w:sz w:val="24"/>
          <w:szCs w:val="24"/>
        </w:rPr>
        <w:t xml:space="preserve"> notatek i wykonywania</w:t>
      </w:r>
      <w:r w:rsidR="0001330D">
        <w:rPr>
          <w:rFonts w:ascii="Georgia" w:hAnsi="Georgia"/>
          <w:sz w:val="24"/>
          <w:szCs w:val="24"/>
        </w:rPr>
        <w:t xml:space="preserve"> ćwiczeń</w:t>
      </w:r>
    </w:p>
    <w:p w14:paraId="50E45D8C" w14:textId="7EB355AC" w:rsidR="004409C1" w:rsidRDefault="0001330D" w:rsidP="005D67CE">
      <w:pPr>
        <w:rPr>
          <w:rFonts w:ascii="Georgia" w:hAnsi="Georgia"/>
          <w:sz w:val="24"/>
          <w:szCs w:val="24"/>
        </w:rPr>
      </w:pPr>
      <w:r w:rsidRPr="0001330D">
        <w:rPr>
          <w:rFonts w:ascii="Georgia" w:hAnsi="Georgia"/>
          <w:b/>
          <w:bCs/>
          <w:sz w:val="24"/>
          <w:szCs w:val="24"/>
        </w:rPr>
        <w:t>Metody</w:t>
      </w:r>
      <w:r>
        <w:rPr>
          <w:rFonts w:ascii="Georgia" w:hAnsi="Georgia"/>
          <w:b/>
          <w:bCs/>
          <w:sz w:val="24"/>
          <w:szCs w:val="24"/>
        </w:rPr>
        <w:t xml:space="preserve">: </w:t>
      </w:r>
      <w:r w:rsidR="00AB7825" w:rsidRPr="00AB7825">
        <w:rPr>
          <w:rFonts w:ascii="Georgia" w:hAnsi="Georgia"/>
          <w:sz w:val="24"/>
          <w:szCs w:val="24"/>
        </w:rPr>
        <w:t>wykład,</w:t>
      </w:r>
      <w:r w:rsidR="00AB7825">
        <w:rPr>
          <w:rFonts w:ascii="Georgia" w:hAnsi="Georgia"/>
          <w:b/>
          <w:bCs/>
          <w:sz w:val="24"/>
          <w:szCs w:val="24"/>
        </w:rPr>
        <w:t xml:space="preserve"> </w:t>
      </w:r>
      <w:r w:rsidR="00321B52">
        <w:rPr>
          <w:rFonts w:ascii="Georgia" w:hAnsi="Georgia"/>
          <w:sz w:val="24"/>
          <w:szCs w:val="24"/>
        </w:rPr>
        <w:t xml:space="preserve">praca z prezentacją, </w:t>
      </w:r>
      <w:r w:rsidR="00C44CE7">
        <w:rPr>
          <w:rFonts w:ascii="Georgia" w:hAnsi="Georgia"/>
          <w:sz w:val="24"/>
          <w:szCs w:val="24"/>
        </w:rPr>
        <w:t>dyskusja</w:t>
      </w:r>
    </w:p>
    <w:p w14:paraId="53354A30" w14:textId="044FA6C7" w:rsidR="00D03442" w:rsidRDefault="00D03442" w:rsidP="005D67CE">
      <w:pPr>
        <w:rPr>
          <w:rFonts w:ascii="Georgia" w:hAnsi="Georgia"/>
          <w:color w:val="4472C4" w:themeColor="accent1"/>
          <w:sz w:val="24"/>
          <w:szCs w:val="24"/>
        </w:rPr>
      </w:pPr>
      <w:r w:rsidRPr="00D03442">
        <w:rPr>
          <w:rFonts w:ascii="Georgia" w:hAnsi="Georgia"/>
          <w:b/>
          <w:sz w:val="24"/>
          <w:szCs w:val="24"/>
        </w:rPr>
        <w:t>Temat lekcji:</w:t>
      </w:r>
      <w:r>
        <w:rPr>
          <w:rFonts w:ascii="Georgia" w:hAnsi="Georgia"/>
          <w:b/>
          <w:sz w:val="24"/>
          <w:szCs w:val="24"/>
        </w:rPr>
        <w:t xml:space="preserve"> </w:t>
      </w:r>
      <w:r w:rsidR="00C44CE7">
        <w:rPr>
          <w:rFonts w:ascii="Georgia" w:hAnsi="Georgia"/>
          <w:color w:val="4472C4" w:themeColor="accent1"/>
          <w:sz w:val="24"/>
          <w:szCs w:val="24"/>
        </w:rPr>
        <w:t>Funkcjonowanie i rola</w:t>
      </w:r>
      <w:r w:rsidR="00B65B64">
        <w:rPr>
          <w:rFonts w:ascii="Georgia" w:hAnsi="Georgia"/>
          <w:color w:val="4472C4" w:themeColor="accent1"/>
          <w:sz w:val="24"/>
          <w:szCs w:val="24"/>
        </w:rPr>
        <w:t xml:space="preserve"> Senatu RP</w:t>
      </w:r>
    </w:p>
    <w:p w14:paraId="2454E749" w14:textId="21C07C67" w:rsidR="00B65B64" w:rsidRDefault="007C6D11" w:rsidP="005D67CE">
      <w:pPr>
        <w:rPr>
          <w:rFonts w:ascii="Georgia" w:hAnsi="Georgia"/>
          <w:b/>
          <w:sz w:val="24"/>
          <w:szCs w:val="24"/>
        </w:rPr>
      </w:pPr>
      <w:r w:rsidRPr="00B65B64">
        <w:rPr>
          <w:rFonts w:ascii="Georgia" w:hAnsi="Georgia"/>
          <w:b/>
          <w:sz w:val="24"/>
          <w:szCs w:val="24"/>
        </w:rPr>
        <w:t>Cele lekcji:</w:t>
      </w:r>
    </w:p>
    <w:p w14:paraId="060BF21B" w14:textId="2A8EEDC4" w:rsidR="00B65B64" w:rsidRDefault="00144461" w:rsidP="00C44CE7">
      <w:pPr>
        <w:pStyle w:val="Akapitzlist"/>
        <w:numPr>
          <w:ilvl w:val="0"/>
          <w:numId w:val="4"/>
        </w:numPr>
        <w:spacing w:line="360" w:lineRule="auto"/>
        <w:ind w:left="0" w:firstLine="0"/>
        <w:rPr>
          <w:rFonts w:ascii="Georgia" w:hAnsi="Georgia"/>
          <w:sz w:val="24"/>
          <w:szCs w:val="24"/>
        </w:rPr>
      </w:pPr>
      <w:r>
        <w:rPr>
          <w:rFonts w:ascii="Georgia" w:hAnsi="Georgia"/>
          <w:sz w:val="24"/>
          <w:szCs w:val="24"/>
        </w:rPr>
        <w:t>p</w:t>
      </w:r>
      <w:r w:rsidR="00B65B64">
        <w:rPr>
          <w:rFonts w:ascii="Georgia" w:hAnsi="Georgia"/>
          <w:sz w:val="24"/>
          <w:szCs w:val="24"/>
        </w:rPr>
        <w:t>oznanie struktury władzy ustawodawczej i zrozumienie jej funkcjonowania</w:t>
      </w:r>
      <w:r>
        <w:rPr>
          <w:rFonts w:ascii="Georgia" w:hAnsi="Georgia"/>
          <w:sz w:val="24"/>
          <w:szCs w:val="24"/>
        </w:rPr>
        <w:t>,</w:t>
      </w:r>
    </w:p>
    <w:p w14:paraId="63E69E97" w14:textId="0B11B14E" w:rsidR="0075130E" w:rsidRDefault="00144461" w:rsidP="00C44CE7">
      <w:pPr>
        <w:pStyle w:val="Akapitzlist"/>
        <w:numPr>
          <w:ilvl w:val="0"/>
          <w:numId w:val="4"/>
        </w:numPr>
        <w:spacing w:line="360" w:lineRule="auto"/>
        <w:ind w:left="0" w:firstLine="0"/>
        <w:rPr>
          <w:rFonts w:ascii="Georgia" w:hAnsi="Georgia"/>
          <w:sz w:val="24"/>
          <w:szCs w:val="24"/>
        </w:rPr>
      </w:pPr>
      <w:r>
        <w:rPr>
          <w:rFonts w:ascii="Georgia" w:hAnsi="Georgia"/>
          <w:sz w:val="24"/>
          <w:szCs w:val="24"/>
        </w:rPr>
        <w:t>z</w:t>
      </w:r>
      <w:r w:rsidR="0075130E">
        <w:rPr>
          <w:rFonts w:ascii="Georgia" w:hAnsi="Georgia"/>
          <w:sz w:val="24"/>
          <w:szCs w:val="24"/>
        </w:rPr>
        <w:t>rozumienie roli Senatu RP w polskim ustroju państwowym</w:t>
      </w:r>
      <w:r>
        <w:rPr>
          <w:rFonts w:ascii="Georgia" w:hAnsi="Georgia"/>
          <w:sz w:val="24"/>
          <w:szCs w:val="24"/>
        </w:rPr>
        <w:t>,</w:t>
      </w:r>
    </w:p>
    <w:p w14:paraId="4A6EFAC1" w14:textId="77777777" w:rsidR="00D32EE6" w:rsidRDefault="00144461" w:rsidP="00D32EE6">
      <w:pPr>
        <w:pStyle w:val="Akapitzlist"/>
        <w:numPr>
          <w:ilvl w:val="0"/>
          <w:numId w:val="4"/>
        </w:numPr>
        <w:spacing w:line="360" w:lineRule="auto"/>
        <w:ind w:left="0" w:firstLine="0"/>
        <w:rPr>
          <w:rFonts w:ascii="Georgia" w:hAnsi="Georgia"/>
          <w:sz w:val="24"/>
          <w:szCs w:val="24"/>
        </w:rPr>
      </w:pPr>
      <w:r>
        <w:rPr>
          <w:rFonts w:ascii="Georgia" w:hAnsi="Georgia"/>
          <w:sz w:val="24"/>
          <w:szCs w:val="24"/>
        </w:rPr>
        <w:t>p</w:t>
      </w:r>
      <w:r w:rsidR="003815F4">
        <w:rPr>
          <w:rFonts w:ascii="Georgia" w:hAnsi="Georgia"/>
          <w:sz w:val="24"/>
          <w:szCs w:val="24"/>
        </w:rPr>
        <w:t xml:space="preserve">rzedstawienie </w:t>
      </w:r>
      <w:r w:rsidR="007352A7">
        <w:rPr>
          <w:rFonts w:ascii="Georgia" w:hAnsi="Georgia"/>
          <w:sz w:val="24"/>
          <w:szCs w:val="24"/>
        </w:rPr>
        <w:t>uprawnień Senatu RP</w:t>
      </w:r>
      <w:r>
        <w:rPr>
          <w:rFonts w:ascii="Georgia" w:hAnsi="Georgia"/>
          <w:sz w:val="24"/>
          <w:szCs w:val="24"/>
        </w:rPr>
        <w:t>,</w:t>
      </w:r>
      <w:r w:rsidR="00D32EE6" w:rsidRPr="00D32EE6">
        <w:rPr>
          <w:rFonts w:ascii="Georgia" w:hAnsi="Georgia"/>
          <w:sz w:val="24"/>
          <w:szCs w:val="24"/>
        </w:rPr>
        <w:t xml:space="preserve"> </w:t>
      </w:r>
    </w:p>
    <w:p w14:paraId="44755264" w14:textId="400068F5" w:rsidR="0075130E" w:rsidRPr="00D32EE6" w:rsidRDefault="00D32EE6" w:rsidP="00D32EE6">
      <w:pPr>
        <w:pStyle w:val="Akapitzlist"/>
        <w:numPr>
          <w:ilvl w:val="0"/>
          <w:numId w:val="4"/>
        </w:numPr>
        <w:spacing w:line="360" w:lineRule="auto"/>
        <w:ind w:left="0" w:firstLine="0"/>
        <w:rPr>
          <w:rFonts w:ascii="Georgia" w:hAnsi="Georgia"/>
          <w:sz w:val="24"/>
          <w:szCs w:val="24"/>
        </w:rPr>
      </w:pPr>
      <w:r>
        <w:rPr>
          <w:rFonts w:ascii="Georgia" w:hAnsi="Georgia"/>
          <w:sz w:val="24"/>
          <w:szCs w:val="24"/>
        </w:rPr>
        <w:t>wyjaśnienie funkcjonowania wyborów do Senatu RP,</w:t>
      </w:r>
    </w:p>
    <w:p w14:paraId="0EE947FB" w14:textId="4373E176" w:rsidR="007352A7" w:rsidRDefault="00144461" w:rsidP="00C44CE7">
      <w:pPr>
        <w:pStyle w:val="Akapitzlist"/>
        <w:numPr>
          <w:ilvl w:val="0"/>
          <w:numId w:val="4"/>
        </w:numPr>
        <w:spacing w:line="360" w:lineRule="auto"/>
        <w:ind w:left="0" w:firstLine="0"/>
        <w:rPr>
          <w:rFonts w:ascii="Georgia" w:hAnsi="Georgia"/>
          <w:sz w:val="24"/>
          <w:szCs w:val="24"/>
        </w:rPr>
      </w:pPr>
      <w:r>
        <w:rPr>
          <w:rFonts w:ascii="Georgia" w:hAnsi="Georgia"/>
          <w:sz w:val="24"/>
          <w:szCs w:val="24"/>
        </w:rPr>
        <w:t>z</w:t>
      </w:r>
      <w:r w:rsidR="00083461">
        <w:rPr>
          <w:rFonts w:ascii="Georgia" w:hAnsi="Georgia"/>
          <w:sz w:val="24"/>
          <w:szCs w:val="24"/>
        </w:rPr>
        <w:t>apoznanie ucznia z praw</w:t>
      </w:r>
      <w:r w:rsidR="0075130E">
        <w:rPr>
          <w:rFonts w:ascii="Georgia" w:hAnsi="Georgia"/>
          <w:sz w:val="24"/>
          <w:szCs w:val="24"/>
        </w:rPr>
        <w:t>ami i obowiązkami senatora</w:t>
      </w:r>
      <w:r w:rsidR="00BC7D8C">
        <w:rPr>
          <w:rFonts w:ascii="Georgia" w:hAnsi="Georgia"/>
          <w:sz w:val="24"/>
          <w:szCs w:val="24"/>
        </w:rPr>
        <w:t>,</w:t>
      </w:r>
      <w:r w:rsidR="0075130E">
        <w:rPr>
          <w:rFonts w:ascii="Georgia" w:hAnsi="Georgia"/>
          <w:sz w:val="24"/>
          <w:szCs w:val="24"/>
        </w:rPr>
        <w:t xml:space="preserve"> </w:t>
      </w:r>
    </w:p>
    <w:p w14:paraId="575243F6" w14:textId="64D2C709" w:rsidR="00D90366" w:rsidRPr="00D90366" w:rsidRDefault="00D90366" w:rsidP="00D90366">
      <w:pPr>
        <w:pStyle w:val="Akapitzlist"/>
        <w:numPr>
          <w:ilvl w:val="0"/>
          <w:numId w:val="4"/>
        </w:numPr>
        <w:spacing w:line="360" w:lineRule="auto"/>
        <w:ind w:left="0" w:firstLine="0"/>
        <w:rPr>
          <w:rFonts w:ascii="Georgia" w:hAnsi="Georgia"/>
          <w:sz w:val="24"/>
          <w:szCs w:val="24"/>
        </w:rPr>
      </w:pPr>
      <w:r>
        <w:rPr>
          <w:rFonts w:ascii="Georgia" w:hAnsi="Georgia"/>
          <w:sz w:val="24"/>
          <w:szCs w:val="24"/>
        </w:rPr>
        <w:t>z</w:t>
      </w:r>
      <w:r w:rsidRPr="00B65B64">
        <w:rPr>
          <w:rFonts w:ascii="Georgia" w:hAnsi="Georgia"/>
          <w:sz w:val="24"/>
          <w:szCs w:val="24"/>
        </w:rPr>
        <w:t xml:space="preserve">apoznanie ucznia </w:t>
      </w:r>
      <w:r>
        <w:rPr>
          <w:rFonts w:ascii="Georgia" w:hAnsi="Georgia"/>
          <w:sz w:val="24"/>
          <w:szCs w:val="24"/>
        </w:rPr>
        <w:t>z podstawowymi pojęciami związanymi z tematyką parlamentarną.</w:t>
      </w:r>
    </w:p>
    <w:p w14:paraId="2687FC68" w14:textId="0CF2AF38" w:rsidR="001946E6" w:rsidRDefault="001946E6" w:rsidP="005D67CE">
      <w:pPr>
        <w:rPr>
          <w:rFonts w:ascii="Georgia" w:hAnsi="Georgia"/>
          <w:sz w:val="24"/>
          <w:szCs w:val="24"/>
        </w:rPr>
      </w:pPr>
    </w:p>
    <w:p w14:paraId="5538A101" w14:textId="428FE583" w:rsidR="001946E6" w:rsidRDefault="00E75DB8" w:rsidP="005D67CE">
      <w:pPr>
        <w:rPr>
          <w:rFonts w:ascii="Georgia" w:hAnsi="Georgia"/>
          <w:sz w:val="24"/>
          <w:szCs w:val="24"/>
        </w:rPr>
      </w:pPr>
      <w:r>
        <w:rPr>
          <w:rFonts w:ascii="Georgia" w:hAnsi="Georgia"/>
          <w:sz w:val="24"/>
          <w:szCs w:val="24"/>
        </w:rPr>
        <w:t>Plan wykładu:</w:t>
      </w:r>
    </w:p>
    <w:p w14:paraId="4B92A2E1" w14:textId="77777777" w:rsidR="007D673A" w:rsidRDefault="007D673A" w:rsidP="007D673A">
      <w:pPr>
        <w:pStyle w:val="Akapitzlist"/>
        <w:numPr>
          <w:ilvl w:val="0"/>
          <w:numId w:val="10"/>
        </w:numPr>
        <w:spacing w:line="360" w:lineRule="auto"/>
        <w:ind w:left="0" w:firstLine="0"/>
        <w:rPr>
          <w:rFonts w:ascii="Georgia" w:hAnsi="Georgia"/>
          <w:sz w:val="24"/>
          <w:szCs w:val="24"/>
        </w:rPr>
      </w:pPr>
      <w:r w:rsidRPr="00E75DB8">
        <w:rPr>
          <w:rFonts w:ascii="Georgia" w:hAnsi="Georgia"/>
          <w:sz w:val="24"/>
          <w:szCs w:val="24"/>
        </w:rPr>
        <w:t>Geneza ogólna i charakterystyka</w:t>
      </w:r>
      <w:r>
        <w:rPr>
          <w:rFonts w:ascii="Georgia" w:hAnsi="Georgia"/>
          <w:sz w:val="24"/>
          <w:szCs w:val="24"/>
        </w:rPr>
        <w:t xml:space="preserve"> Senatu RP</w:t>
      </w:r>
    </w:p>
    <w:p w14:paraId="1299EFA3" w14:textId="14CD401C" w:rsidR="00D54901" w:rsidRPr="00E75DB8" w:rsidRDefault="001609CF" w:rsidP="00D54901">
      <w:pPr>
        <w:pStyle w:val="Akapitzlist"/>
        <w:numPr>
          <w:ilvl w:val="0"/>
          <w:numId w:val="10"/>
        </w:numPr>
        <w:spacing w:line="360" w:lineRule="auto"/>
        <w:ind w:left="0" w:firstLine="0"/>
        <w:jc w:val="both"/>
        <w:rPr>
          <w:rFonts w:ascii="Georgia" w:hAnsi="Georgia" w:cs="Arial"/>
          <w:color w:val="202124"/>
          <w:sz w:val="24"/>
          <w:shd w:val="clear" w:color="auto" w:fill="FFFFFF"/>
        </w:rPr>
      </w:pPr>
      <w:r>
        <w:rPr>
          <w:rFonts w:ascii="Georgia" w:hAnsi="Georgia" w:cs="Arial"/>
          <w:color w:val="202124"/>
          <w:sz w:val="24"/>
          <w:shd w:val="clear" w:color="auto" w:fill="FFFFFF"/>
        </w:rPr>
        <w:t>Funkcje i u</w:t>
      </w:r>
      <w:r w:rsidR="00D54901" w:rsidRPr="00E75DB8">
        <w:rPr>
          <w:rFonts w:ascii="Georgia" w:hAnsi="Georgia" w:cs="Arial"/>
          <w:color w:val="202124"/>
          <w:sz w:val="24"/>
          <w:shd w:val="clear" w:color="auto" w:fill="FFFFFF"/>
        </w:rPr>
        <w:t>prawnienia Senatu RP</w:t>
      </w:r>
    </w:p>
    <w:p w14:paraId="02690964" w14:textId="038D6FDB" w:rsidR="00D54901" w:rsidRPr="00D54901" w:rsidRDefault="00D54901" w:rsidP="00D54901">
      <w:pPr>
        <w:pStyle w:val="Akapitzlist"/>
        <w:numPr>
          <w:ilvl w:val="0"/>
          <w:numId w:val="10"/>
        </w:numPr>
        <w:spacing w:line="360" w:lineRule="auto"/>
        <w:ind w:left="0" w:firstLine="0"/>
        <w:jc w:val="both"/>
        <w:rPr>
          <w:rFonts w:ascii="Georgia" w:hAnsi="Georgia" w:cs="Arial"/>
          <w:color w:val="202124"/>
          <w:sz w:val="24"/>
          <w:shd w:val="clear" w:color="auto" w:fill="FFFFFF"/>
        </w:rPr>
      </w:pPr>
      <w:r w:rsidRPr="00E75DB8">
        <w:rPr>
          <w:rFonts w:ascii="Georgia" w:hAnsi="Georgia" w:cs="Arial"/>
          <w:color w:val="202124"/>
          <w:sz w:val="24"/>
          <w:shd w:val="clear" w:color="auto" w:fill="FFFFFF"/>
        </w:rPr>
        <w:t>Wybory do Senatu</w:t>
      </w:r>
    </w:p>
    <w:p w14:paraId="537F6D99" w14:textId="77777777" w:rsidR="007D673A" w:rsidRPr="00E75DB8" w:rsidRDefault="007D673A" w:rsidP="007D673A">
      <w:pPr>
        <w:pStyle w:val="Akapitzlist"/>
        <w:numPr>
          <w:ilvl w:val="0"/>
          <w:numId w:val="10"/>
        </w:numPr>
        <w:spacing w:line="360" w:lineRule="auto"/>
        <w:ind w:left="0" w:firstLine="0"/>
        <w:jc w:val="both"/>
        <w:rPr>
          <w:rFonts w:ascii="Georgia" w:hAnsi="Georgia" w:cs="Arial"/>
          <w:color w:val="202124"/>
          <w:sz w:val="24"/>
          <w:shd w:val="clear" w:color="auto" w:fill="FFFFFF"/>
        </w:rPr>
      </w:pPr>
      <w:r>
        <w:rPr>
          <w:rFonts w:ascii="Georgia" w:hAnsi="Georgia" w:cs="Arial"/>
          <w:color w:val="202124"/>
          <w:sz w:val="24"/>
          <w:shd w:val="clear" w:color="auto" w:fill="FFFFFF"/>
        </w:rPr>
        <w:t>Funkcjonowanie i o</w:t>
      </w:r>
      <w:r w:rsidRPr="00E75DB8">
        <w:rPr>
          <w:rFonts w:ascii="Georgia" w:hAnsi="Georgia" w:cs="Arial"/>
          <w:color w:val="202124"/>
          <w:sz w:val="24"/>
          <w:shd w:val="clear" w:color="auto" w:fill="FFFFFF"/>
        </w:rPr>
        <w:t xml:space="preserve">rganizacja pracy </w:t>
      </w:r>
      <w:r>
        <w:rPr>
          <w:rFonts w:ascii="Georgia" w:hAnsi="Georgia" w:cs="Arial"/>
          <w:color w:val="202124"/>
          <w:sz w:val="24"/>
          <w:shd w:val="clear" w:color="auto" w:fill="FFFFFF"/>
        </w:rPr>
        <w:t xml:space="preserve">Izby Wyższej </w:t>
      </w:r>
    </w:p>
    <w:p w14:paraId="77BE6AF6" w14:textId="0594E332" w:rsidR="007D673A" w:rsidRDefault="007D673A" w:rsidP="007D673A">
      <w:pPr>
        <w:pStyle w:val="Akapitzlist"/>
        <w:numPr>
          <w:ilvl w:val="0"/>
          <w:numId w:val="10"/>
        </w:numPr>
        <w:spacing w:line="360" w:lineRule="auto"/>
        <w:ind w:left="0" w:firstLine="0"/>
        <w:jc w:val="both"/>
        <w:rPr>
          <w:rFonts w:ascii="Georgia" w:hAnsi="Georgia" w:cs="Arial"/>
          <w:color w:val="202124"/>
          <w:sz w:val="24"/>
          <w:shd w:val="clear" w:color="auto" w:fill="FFFFFF"/>
        </w:rPr>
      </w:pPr>
      <w:r w:rsidRPr="00E75DB8">
        <w:rPr>
          <w:rFonts w:ascii="Georgia" w:hAnsi="Georgia" w:cs="Arial"/>
          <w:color w:val="202124"/>
          <w:sz w:val="24"/>
          <w:shd w:val="clear" w:color="auto" w:fill="FFFFFF"/>
        </w:rPr>
        <w:t>Prawa i obowiązki senatora</w:t>
      </w:r>
      <w:r w:rsidR="008B27E4">
        <w:rPr>
          <w:rFonts w:ascii="Georgia" w:hAnsi="Georgia" w:cs="Arial"/>
          <w:color w:val="202124"/>
          <w:sz w:val="24"/>
          <w:shd w:val="clear" w:color="auto" w:fill="FFFFFF"/>
        </w:rPr>
        <w:t>*</w:t>
      </w:r>
    </w:p>
    <w:p w14:paraId="5F1A657D" w14:textId="041D26B1" w:rsidR="007D673A" w:rsidRPr="00E75DB8" w:rsidRDefault="007D673A" w:rsidP="007D673A">
      <w:pPr>
        <w:pStyle w:val="Akapitzlist"/>
        <w:numPr>
          <w:ilvl w:val="0"/>
          <w:numId w:val="10"/>
        </w:numPr>
        <w:spacing w:line="360" w:lineRule="auto"/>
        <w:ind w:left="0" w:firstLine="0"/>
        <w:jc w:val="both"/>
        <w:rPr>
          <w:rFonts w:ascii="Georgia" w:hAnsi="Georgia" w:cs="Arial"/>
          <w:color w:val="202124"/>
          <w:sz w:val="24"/>
          <w:shd w:val="clear" w:color="auto" w:fill="FFFFFF"/>
        </w:rPr>
      </w:pPr>
      <w:r>
        <w:rPr>
          <w:rFonts w:ascii="Georgia" w:hAnsi="Georgia" w:cs="Arial"/>
          <w:color w:val="202124"/>
          <w:sz w:val="24"/>
          <w:shd w:val="clear" w:color="auto" w:fill="FFFFFF"/>
        </w:rPr>
        <w:t>Zwiedzanie Senatu RP</w:t>
      </w:r>
      <w:r w:rsidR="009C183B">
        <w:rPr>
          <w:rFonts w:ascii="Georgia" w:hAnsi="Georgia" w:cs="Arial"/>
          <w:color w:val="202124"/>
          <w:sz w:val="24"/>
          <w:shd w:val="clear" w:color="auto" w:fill="FFFFFF"/>
        </w:rPr>
        <w:t>*</w:t>
      </w:r>
    </w:p>
    <w:p w14:paraId="25649F52" w14:textId="6F1CC25F" w:rsidR="00E75DB8" w:rsidRDefault="00E75DB8" w:rsidP="005D67CE">
      <w:pPr>
        <w:pStyle w:val="Akapitzlist"/>
        <w:ind w:left="0"/>
        <w:rPr>
          <w:rFonts w:ascii="Georgia" w:hAnsi="Georgia"/>
          <w:sz w:val="24"/>
          <w:szCs w:val="24"/>
        </w:rPr>
      </w:pPr>
    </w:p>
    <w:p w14:paraId="3BDCB634" w14:textId="1D46B5D8" w:rsidR="008B27E4" w:rsidRPr="00E75DB8" w:rsidRDefault="008B27E4" w:rsidP="005D67CE">
      <w:pPr>
        <w:pStyle w:val="Akapitzlist"/>
        <w:ind w:left="0"/>
        <w:rPr>
          <w:rFonts w:ascii="Georgia" w:hAnsi="Georgia"/>
          <w:sz w:val="24"/>
          <w:szCs w:val="24"/>
        </w:rPr>
      </w:pPr>
      <w:r>
        <w:rPr>
          <w:rFonts w:ascii="Georgia" w:hAnsi="Georgia"/>
          <w:sz w:val="24"/>
          <w:szCs w:val="24"/>
        </w:rPr>
        <w:t>*dodatkowe</w:t>
      </w:r>
    </w:p>
    <w:p w14:paraId="32328B8B" w14:textId="5B5D2BF7" w:rsidR="00C87F2D" w:rsidRDefault="00C87F2D">
      <w:pPr>
        <w:rPr>
          <w:rFonts w:ascii="Georgia" w:hAnsi="Georgia"/>
          <w:sz w:val="24"/>
          <w:szCs w:val="24"/>
        </w:rPr>
      </w:pPr>
      <w:r>
        <w:rPr>
          <w:rFonts w:ascii="Georgia" w:hAnsi="Georgia"/>
          <w:sz w:val="24"/>
          <w:szCs w:val="24"/>
        </w:rPr>
        <w:br w:type="page"/>
      </w:r>
    </w:p>
    <w:p w14:paraId="206C8F4E" w14:textId="4F33F04B" w:rsidR="009A5F65" w:rsidRPr="004708E0" w:rsidRDefault="00C87F2D" w:rsidP="00C87F2D">
      <w:pPr>
        <w:pStyle w:val="Akapitzlist"/>
        <w:rPr>
          <w:rFonts w:ascii="Georgia" w:hAnsi="Georgia"/>
          <w:b/>
          <w:sz w:val="24"/>
          <w:szCs w:val="24"/>
        </w:rPr>
      </w:pPr>
      <w:r w:rsidRPr="004708E0">
        <w:rPr>
          <w:rFonts w:ascii="Georgia" w:hAnsi="Georgia"/>
          <w:b/>
          <w:sz w:val="24"/>
          <w:szCs w:val="24"/>
        </w:rPr>
        <w:lastRenderedPageBreak/>
        <w:t>Scenariusz lekcji „</w:t>
      </w:r>
      <w:r w:rsidR="00D90366">
        <w:rPr>
          <w:rFonts w:ascii="Georgia" w:hAnsi="Georgia"/>
          <w:b/>
          <w:sz w:val="24"/>
          <w:szCs w:val="24"/>
        </w:rPr>
        <w:t xml:space="preserve">Funkcjonowanie i rola </w:t>
      </w:r>
      <w:r w:rsidRPr="004708E0">
        <w:rPr>
          <w:rFonts w:ascii="Georgia" w:hAnsi="Georgia"/>
          <w:b/>
          <w:sz w:val="24"/>
          <w:szCs w:val="24"/>
        </w:rPr>
        <w:t>Senatu RP”</w:t>
      </w:r>
    </w:p>
    <w:p w14:paraId="12B416DC" w14:textId="77777777" w:rsidR="00C87F2D" w:rsidRPr="004708E0" w:rsidRDefault="00C87F2D" w:rsidP="00C87F2D">
      <w:pPr>
        <w:pStyle w:val="Akapitzlist"/>
        <w:rPr>
          <w:rFonts w:ascii="Georgia" w:hAnsi="Georgia"/>
          <w:sz w:val="24"/>
          <w:szCs w:val="24"/>
        </w:rPr>
      </w:pPr>
    </w:p>
    <w:p w14:paraId="21DDAFD8" w14:textId="51507436" w:rsidR="00C87F2D" w:rsidRPr="004708E0" w:rsidRDefault="00C87F2D" w:rsidP="00C87F2D">
      <w:pPr>
        <w:pStyle w:val="Akapitzlist"/>
        <w:numPr>
          <w:ilvl w:val="0"/>
          <w:numId w:val="5"/>
        </w:numPr>
        <w:rPr>
          <w:rFonts w:ascii="Georgia" w:hAnsi="Georgia"/>
          <w:sz w:val="24"/>
          <w:szCs w:val="24"/>
          <w:u w:val="single"/>
        </w:rPr>
      </w:pPr>
      <w:r w:rsidRPr="004708E0">
        <w:rPr>
          <w:rFonts w:ascii="Georgia" w:hAnsi="Georgia"/>
          <w:sz w:val="24"/>
          <w:szCs w:val="24"/>
          <w:u w:val="single"/>
        </w:rPr>
        <w:t xml:space="preserve">Geneza ogólna i charakterystyka organu państwowego </w:t>
      </w:r>
    </w:p>
    <w:p w14:paraId="7FDB99EE" w14:textId="2D7E711A" w:rsidR="00586791" w:rsidRPr="004708E0" w:rsidRDefault="00586791" w:rsidP="00586791">
      <w:pPr>
        <w:spacing w:line="360" w:lineRule="auto"/>
        <w:jc w:val="both"/>
        <w:rPr>
          <w:rFonts w:ascii="Georgia" w:hAnsi="Georgia"/>
          <w:sz w:val="24"/>
          <w:szCs w:val="24"/>
        </w:rPr>
      </w:pPr>
      <w:r w:rsidRPr="004708E0">
        <w:rPr>
          <w:rFonts w:ascii="Georgia" w:hAnsi="Georgia"/>
          <w:sz w:val="24"/>
          <w:szCs w:val="24"/>
        </w:rPr>
        <w:t xml:space="preserve">Senat jest istotnym elementem polskiej demokracji, ustroju obowiązującego </w:t>
      </w:r>
      <w:r w:rsidRPr="004708E0">
        <w:rPr>
          <w:rFonts w:ascii="Georgia" w:hAnsi="Georgia"/>
          <w:sz w:val="24"/>
          <w:szCs w:val="24"/>
        </w:rPr>
        <w:br/>
        <w:t>w Rzeczpospolitej Polskiej (z przerwami) od XVI wieku. Słowo „demokracja” pochodzi od greckich słów „de</w:t>
      </w:r>
      <w:r w:rsidR="00BC7D8C">
        <w:rPr>
          <w:rFonts w:ascii="Georgia" w:hAnsi="Georgia"/>
          <w:sz w:val="24"/>
          <w:szCs w:val="24"/>
        </w:rPr>
        <w:t>mos” (lud) i „</w:t>
      </w:r>
      <w:proofErr w:type="spellStart"/>
      <w:r w:rsidR="00BC7D8C">
        <w:rPr>
          <w:rFonts w:ascii="Georgia" w:hAnsi="Georgia"/>
          <w:sz w:val="24"/>
          <w:szCs w:val="24"/>
        </w:rPr>
        <w:t>krateo</w:t>
      </w:r>
      <w:proofErr w:type="spellEnd"/>
      <w:r w:rsidR="00BC7D8C">
        <w:rPr>
          <w:rFonts w:ascii="Georgia" w:hAnsi="Georgia"/>
          <w:sz w:val="24"/>
          <w:szCs w:val="24"/>
        </w:rPr>
        <w:t>” (rządzę).  J</w:t>
      </w:r>
      <w:r w:rsidRPr="004708E0">
        <w:rPr>
          <w:rFonts w:ascii="Georgia" w:hAnsi="Georgia"/>
          <w:sz w:val="24"/>
          <w:szCs w:val="24"/>
        </w:rPr>
        <w:t>est to system</w:t>
      </w:r>
      <w:r w:rsidR="00BC7D8C">
        <w:rPr>
          <w:rFonts w:ascii="Georgia" w:hAnsi="Georgia"/>
          <w:sz w:val="24"/>
          <w:szCs w:val="24"/>
        </w:rPr>
        <w:t xml:space="preserve">,                </w:t>
      </w:r>
      <w:r w:rsidRPr="004708E0">
        <w:rPr>
          <w:rFonts w:ascii="Georgia" w:hAnsi="Georgia"/>
          <w:sz w:val="24"/>
          <w:szCs w:val="24"/>
        </w:rPr>
        <w:t xml:space="preserve"> w którym obywatele lub wybrani przez nich przedstawiciele decydują bezpośrednio </w:t>
      </w:r>
      <w:r w:rsidRPr="004708E0">
        <w:rPr>
          <w:rFonts w:ascii="Georgia" w:hAnsi="Georgia"/>
          <w:sz w:val="24"/>
          <w:szCs w:val="24"/>
        </w:rPr>
        <w:br/>
        <w:t xml:space="preserve">o ustanawianiu prawa. W Polsce takimi przedstawicielami są m.in. senatorowie. Pierwszą demokracją, </w:t>
      </w:r>
      <w:r w:rsidR="00B228F3">
        <w:rPr>
          <w:rFonts w:ascii="Georgia" w:hAnsi="Georgia"/>
          <w:sz w:val="24"/>
          <w:szCs w:val="24"/>
        </w:rPr>
        <w:t xml:space="preserve"> </w:t>
      </w:r>
      <w:r w:rsidRPr="004708E0">
        <w:rPr>
          <w:rFonts w:ascii="Georgia" w:hAnsi="Georgia"/>
          <w:sz w:val="24"/>
          <w:szCs w:val="24"/>
        </w:rPr>
        <w:t>która wykształciła się w Polsce, była demokracja szlachecka</w:t>
      </w:r>
      <w:r w:rsidR="001162EF" w:rsidRPr="004708E0">
        <w:rPr>
          <w:rStyle w:val="Odwoanieprzypisudolnego"/>
          <w:rFonts w:ascii="Georgia" w:hAnsi="Georgia"/>
          <w:sz w:val="24"/>
          <w:szCs w:val="24"/>
        </w:rPr>
        <w:footnoteReference w:id="1"/>
      </w:r>
      <w:r w:rsidRPr="004708E0">
        <w:rPr>
          <w:rFonts w:ascii="Georgia" w:hAnsi="Georgia"/>
          <w:sz w:val="24"/>
          <w:szCs w:val="24"/>
        </w:rPr>
        <w:t>.</w:t>
      </w:r>
    </w:p>
    <w:p w14:paraId="350D023A" w14:textId="7D8A1542" w:rsidR="00F21E02" w:rsidRPr="004708E0" w:rsidRDefault="00334982" w:rsidP="00616687">
      <w:pPr>
        <w:spacing w:line="360" w:lineRule="auto"/>
        <w:jc w:val="both"/>
        <w:rPr>
          <w:rFonts w:ascii="Georgia" w:hAnsi="Georgia"/>
          <w:sz w:val="24"/>
          <w:szCs w:val="24"/>
        </w:rPr>
      </w:pPr>
      <w:r w:rsidRPr="004708E0">
        <w:rPr>
          <w:rFonts w:ascii="Georgia" w:hAnsi="Georgia"/>
          <w:sz w:val="24"/>
          <w:szCs w:val="24"/>
        </w:rPr>
        <w:t xml:space="preserve">Izba Wyższa jaką jest Senat RP powstała z </w:t>
      </w:r>
      <w:r w:rsidRPr="004708E0">
        <w:rPr>
          <w:rFonts w:ascii="Georgia" w:hAnsi="Georgia"/>
          <w:b/>
          <w:sz w:val="24"/>
          <w:szCs w:val="24"/>
        </w:rPr>
        <w:t>Rady Królewskiej</w:t>
      </w:r>
      <w:r w:rsidRPr="004708E0">
        <w:rPr>
          <w:rFonts w:ascii="Georgia" w:hAnsi="Georgia"/>
          <w:sz w:val="24"/>
          <w:szCs w:val="24"/>
        </w:rPr>
        <w:t xml:space="preserve">, która doradzała królowi od połowy XIV wieku. Rada nie miała swojego stałego składu – decydował </w:t>
      </w:r>
      <w:r w:rsidRPr="004708E0">
        <w:rPr>
          <w:rFonts w:ascii="Georgia" w:hAnsi="Georgia"/>
          <w:sz w:val="24"/>
          <w:szCs w:val="24"/>
        </w:rPr>
        <w:br/>
        <w:t xml:space="preserve">o nim za każdym razem król. Zwykle do pełnienia tych ról zapraszani byli arcybiskupi, biskupi, najwyżsi dostojnicy państwowi,  czyli kanclerz, podkanclerzy, podskarbi </w:t>
      </w:r>
      <w:r w:rsidRPr="004708E0">
        <w:rPr>
          <w:rFonts w:ascii="Georgia" w:hAnsi="Georgia"/>
          <w:sz w:val="24"/>
          <w:szCs w:val="24"/>
        </w:rPr>
        <w:br/>
        <w:t xml:space="preserve">i marszałek wielki koronny, a także urzędnicy ziemscy – wojewodowie </w:t>
      </w:r>
      <w:r w:rsidRPr="004708E0">
        <w:rPr>
          <w:rFonts w:ascii="Georgia" w:hAnsi="Georgia"/>
          <w:sz w:val="24"/>
          <w:szCs w:val="24"/>
        </w:rPr>
        <w:br/>
        <w:t xml:space="preserve">i kasztelanowie. </w:t>
      </w:r>
      <w:r w:rsidR="00D32EE6">
        <w:rPr>
          <w:rFonts w:ascii="Georgia" w:hAnsi="Georgia"/>
          <w:sz w:val="24"/>
          <w:szCs w:val="24"/>
        </w:rPr>
        <w:t xml:space="preserve"> Z</w:t>
      </w:r>
      <w:r w:rsidRPr="004708E0">
        <w:rPr>
          <w:rFonts w:ascii="Georgia" w:hAnsi="Georgia"/>
          <w:sz w:val="24"/>
          <w:szCs w:val="24"/>
        </w:rPr>
        <w:t xml:space="preserve">jazdy zwoływane przez monarchę </w:t>
      </w:r>
      <w:r>
        <w:rPr>
          <w:rFonts w:ascii="Georgia" w:hAnsi="Georgia"/>
          <w:sz w:val="24"/>
          <w:szCs w:val="24"/>
        </w:rPr>
        <w:t xml:space="preserve">w celu stanowienia prawa, </w:t>
      </w:r>
      <w:r w:rsidRPr="004708E0">
        <w:rPr>
          <w:rFonts w:ascii="Georgia" w:hAnsi="Georgia"/>
          <w:sz w:val="24"/>
          <w:szCs w:val="24"/>
        </w:rPr>
        <w:t>służyły</w:t>
      </w:r>
      <w:r>
        <w:rPr>
          <w:rFonts w:ascii="Georgia" w:hAnsi="Georgia"/>
          <w:sz w:val="24"/>
          <w:szCs w:val="24"/>
        </w:rPr>
        <w:t xml:space="preserve"> także</w:t>
      </w:r>
      <w:r w:rsidRPr="004708E0">
        <w:rPr>
          <w:rFonts w:ascii="Georgia" w:hAnsi="Georgia"/>
          <w:sz w:val="24"/>
          <w:szCs w:val="24"/>
        </w:rPr>
        <w:t xml:space="preserve"> do uzyskania poparcia społecznego przede wszystkim</w:t>
      </w:r>
      <w:r w:rsidR="00D32EE6">
        <w:rPr>
          <w:rFonts w:ascii="Georgia" w:hAnsi="Georgia"/>
          <w:sz w:val="24"/>
          <w:szCs w:val="24"/>
        </w:rPr>
        <w:t xml:space="preserve"> </w:t>
      </w:r>
      <w:r w:rsidR="00D32EE6" w:rsidRPr="004708E0">
        <w:rPr>
          <w:rFonts w:ascii="Georgia" w:hAnsi="Georgia"/>
          <w:sz w:val="24"/>
          <w:szCs w:val="24"/>
        </w:rPr>
        <w:t>w sprawach</w:t>
      </w:r>
      <w:r w:rsidRPr="004708E0">
        <w:rPr>
          <w:rFonts w:ascii="Georgia" w:hAnsi="Georgia"/>
          <w:sz w:val="24"/>
          <w:szCs w:val="24"/>
        </w:rPr>
        <w:t xml:space="preserve"> związanych </w:t>
      </w:r>
      <w:r w:rsidR="00D32EE6">
        <w:rPr>
          <w:rFonts w:ascii="Georgia" w:hAnsi="Georgia"/>
          <w:sz w:val="24"/>
          <w:szCs w:val="24"/>
        </w:rPr>
        <w:br/>
      </w:r>
      <w:r w:rsidRPr="004708E0">
        <w:rPr>
          <w:rFonts w:ascii="Georgia" w:hAnsi="Georgia"/>
          <w:sz w:val="24"/>
          <w:szCs w:val="24"/>
        </w:rPr>
        <w:t>z podatkami</w:t>
      </w:r>
      <w:r w:rsidR="00C15AAE" w:rsidRPr="004708E0">
        <w:rPr>
          <w:rStyle w:val="Odwoanieprzypisudolnego"/>
          <w:rFonts w:ascii="Georgia" w:hAnsi="Georgia"/>
          <w:sz w:val="24"/>
          <w:szCs w:val="24"/>
        </w:rPr>
        <w:footnoteReference w:id="2"/>
      </w:r>
      <w:r w:rsidR="008B0065" w:rsidRPr="004708E0">
        <w:rPr>
          <w:rFonts w:ascii="Georgia" w:hAnsi="Georgia"/>
          <w:sz w:val="24"/>
          <w:szCs w:val="24"/>
        </w:rPr>
        <w:t xml:space="preserve">. </w:t>
      </w:r>
    </w:p>
    <w:p w14:paraId="1E15F105" w14:textId="242754D5" w:rsidR="005F1DAB" w:rsidRPr="004708E0" w:rsidRDefault="00334982" w:rsidP="00616687">
      <w:pPr>
        <w:spacing w:line="360" w:lineRule="auto"/>
        <w:jc w:val="both"/>
        <w:rPr>
          <w:rFonts w:ascii="Georgia" w:hAnsi="Georgia" w:cs="Arial"/>
          <w:color w:val="202124"/>
          <w:sz w:val="24"/>
          <w:szCs w:val="24"/>
          <w:shd w:val="clear" w:color="auto" w:fill="FFFFFF"/>
        </w:rPr>
      </w:pPr>
      <w:r w:rsidRPr="004708E0">
        <w:rPr>
          <w:rFonts w:ascii="Georgia" w:hAnsi="Georgia" w:cs="Arial"/>
          <w:color w:val="202124"/>
          <w:sz w:val="24"/>
          <w:szCs w:val="24"/>
          <w:shd w:val="clear" w:color="auto" w:fill="FFFFFF"/>
        </w:rPr>
        <w:t xml:space="preserve">Ustrój Rzeczypospolitej Polskiej opiera się na podziale i równowadze władzy ustawodawczej, władzy wykonawczej i władzy sądowniczej. </w:t>
      </w:r>
      <w:r w:rsidRPr="004708E0">
        <w:rPr>
          <w:rFonts w:ascii="Georgia" w:hAnsi="Georgia" w:cs="Arial"/>
          <w:b/>
          <w:color w:val="202124"/>
          <w:sz w:val="24"/>
          <w:szCs w:val="24"/>
          <w:shd w:val="clear" w:color="auto" w:fill="FFFFFF"/>
        </w:rPr>
        <w:t>Władzę ustawodawczą sprawują Sejm i Senat</w:t>
      </w:r>
      <w:r w:rsidRPr="004708E0">
        <w:rPr>
          <w:rFonts w:ascii="Georgia" w:hAnsi="Georgia" w:cs="Arial"/>
          <w:color w:val="202124"/>
          <w:sz w:val="24"/>
          <w:szCs w:val="24"/>
          <w:shd w:val="clear" w:color="auto" w:fill="FFFFFF"/>
        </w:rPr>
        <w:t xml:space="preserve">, władzę wykonawczą Prezydent Rzeczypospolitej Polskiej </w:t>
      </w:r>
      <w:r w:rsidRPr="004708E0">
        <w:rPr>
          <w:rFonts w:ascii="Georgia" w:hAnsi="Georgia" w:cs="Arial"/>
          <w:color w:val="202124"/>
          <w:sz w:val="24"/>
          <w:szCs w:val="24"/>
          <w:shd w:val="clear" w:color="auto" w:fill="FFFFFF"/>
        </w:rPr>
        <w:br/>
        <w:t>i Rada Ministrów, a władzę sądowniczą sądy i trybunały</w:t>
      </w:r>
      <w:r w:rsidRPr="004708E0">
        <w:rPr>
          <w:rStyle w:val="Odwoanieprzypisudolnego"/>
          <w:rFonts w:ascii="Georgia" w:hAnsi="Georgia" w:cs="Arial"/>
          <w:color w:val="202124"/>
          <w:sz w:val="24"/>
          <w:szCs w:val="24"/>
          <w:shd w:val="clear" w:color="auto" w:fill="FFFFFF"/>
        </w:rPr>
        <w:footnoteReference w:id="3"/>
      </w:r>
      <w:r w:rsidRPr="004708E0">
        <w:rPr>
          <w:rFonts w:ascii="Georgia" w:hAnsi="Georgia" w:cs="Arial"/>
          <w:color w:val="202124"/>
          <w:sz w:val="24"/>
          <w:szCs w:val="24"/>
          <w:shd w:val="clear" w:color="auto" w:fill="FFFFFF"/>
        </w:rPr>
        <w:t xml:space="preserve">. </w:t>
      </w:r>
      <w:r>
        <w:rPr>
          <w:rFonts w:ascii="Georgia" w:hAnsi="Georgia" w:cs="Arial"/>
          <w:color w:val="202124"/>
          <w:sz w:val="24"/>
          <w:szCs w:val="24"/>
          <w:shd w:val="clear" w:color="auto" w:fill="FFFFFF"/>
        </w:rPr>
        <w:t>Instytucje władzy ustawodawczej</w:t>
      </w:r>
      <w:r w:rsidRPr="004708E0">
        <w:rPr>
          <w:rFonts w:ascii="Georgia" w:hAnsi="Georgia" w:cs="Arial"/>
          <w:color w:val="202124"/>
          <w:sz w:val="24"/>
          <w:szCs w:val="24"/>
          <w:shd w:val="clear" w:color="auto" w:fill="FFFFFF"/>
        </w:rPr>
        <w:t xml:space="preserve"> </w:t>
      </w:r>
      <w:r>
        <w:rPr>
          <w:rFonts w:ascii="Georgia" w:hAnsi="Georgia" w:cs="Arial"/>
          <w:color w:val="202124"/>
          <w:sz w:val="24"/>
          <w:szCs w:val="24"/>
          <w:shd w:val="clear" w:color="auto" w:fill="FFFFFF"/>
        </w:rPr>
        <w:t xml:space="preserve">są odpowiedzialne za tworzenie ustaw. Po </w:t>
      </w:r>
      <w:r w:rsidRPr="004708E0">
        <w:rPr>
          <w:rFonts w:ascii="Georgia" w:hAnsi="Georgia" w:cs="Arial"/>
          <w:color w:val="202124"/>
          <w:sz w:val="24"/>
          <w:szCs w:val="24"/>
          <w:shd w:val="clear" w:color="auto" w:fill="FFFFFF"/>
        </w:rPr>
        <w:t xml:space="preserve">przejściu </w:t>
      </w:r>
      <w:r>
        <w:rPr>
          <w:rFonts w:ascii="Georgia" w:hAnsi="Georgia" w:cs="Arial"/>
          <w:color w:val="202124"/>
          <w:sz w:val="24"/>
          <w:szCs w:val="24"/>
          <w:shd w:val="clear" w:color="auto" w:fill="FFFFFF"/>
        </w:rPr>
        <w:t xml:space="preserve">całej </w:t>
      </w:r>
      <w:r w:rsidRPr="004708E0">
        <w:rPr>
          <w:rFonts w:ascii="Georgia" w:hAnsi="Georgia" w:cs="Arial"/>
          <w:color w:val="202124"/>
          <w:sz w:val="24"/>
          <w:szCs w:val="24"/>
          <w:shd w:val="clear" w:color="auto" w:fill="FFFFFF"/>
        </w:rPr>
        <w:t xml:space="preserve">drogi </w:t>
      </w:r>
      <w:r>
        <w:rPr>
          <w:rFonts w:ascii="Georgia" w:hAnsi="Georgia" w:cs="Arial"/>
          <w:color w:val="202124"/>
          <w:sz w:val="24"/>
          <w:szCs w:val="24"/>
          <w:shd w:val="clear" w:color="auto" w:fill="FFFFFF"/>
        </w:rPr>
        <w:t>legislacyjnej są publikowane w D</w:t>
      </w:r>
      <w:r w:rsidRPr="004708E0">
        <w:rPr>
          <w:rFonts w:ascii="Georgia" w:hAnsi="Georgia" w:cs="Arial"/>
          <w:color w:val="202124"/>
          <w:sz w:val="24"/>
          <w:szCs w:val="24"/>
          <w:shd w:val="clear" w:color="auto" w:fill="FFFFFF"/>
        </w:rPr>
        <w:t xml:space="preserve">zienniku </w:t>
      </w:r>
      <w:r>
        <w:rPr>
          <w:rFonts w:ascii="Georgia" w:hAnsi="Georgia" w:cs="Arial"/>
          <w:color w:val="202124"/>
          <w:sz w:val="24"/>
          <w:szCs w:val="24"/>
          <w:shd w:val="clear" w:color="auto" w:fill="FFFFFF"/>
        </w:rPr>
        <w:t>U</w:t>
      </w:r>
      <w:r w:rsidRPr="004708E0">
        <w:rPr>
          <w:rFonts w:ascii="Georgia" w:hAnsi="Georgia" w:cs="Arial"/>
          <w:color w:val="202124"/>
          <w:sz w:val="24"/>
          <w:szCs w:val="24"/>
          <w:shd w:val="clear" w:color="auto" w:fill="FFFFFF"/>
        </w:rPr>
        <w:t>staw jako polskie prawo</w:t>
      </w:r>
      <w:r w:rsidR="005F1DAB" w:rsidRPr="004708E0">
        <w:rPr>
          <w:rFonts w:ascii="Georgia" w:hAnsi="Georgia" w:cs="Arial"/>
          <w:color w:val="202124"/>
          <w:sz w:val="24"/>
          <w:szCs w:val="24"/>
          <w:shd w:val="clear" w:color="auto" w:fill="FFFFFF"/>
        </w:rPr>
        <w:t>.</w:t>
      </w:r>
    </w:p>
    <w:p w14:paraId="15AB33CF" w14:textId="11D60A26" w:rsidR="00D54901" w:rsidRDefault="001609CF" w:rsidP="00D54901">
      <w:pPr>
        <w:pStyle w:val="Akapitzlist"/>
        <w:numPr>
          <w:ilvl w:val="0"/>
          <w:numId w:val="5"/>
        </w:numPr>
        <w:spacing w:line="360" w:lineRule="auto"/>
        <w:jc w:val="both"/>
        <w:rPr>
          <w:rFonts w:ascii="Georgia" w:hAnsi="Georgia" w:cs="Arial"/>
          <w:color w:val="202124"/>
          <w:sz w:val="24"/>
          <w:szCs w:val="24"/>
          <w:u w:val="single"/>
          <w:shd w:val="clear" w:color="auto" w:fill="FFFFFF"/>
        </w:rPr>
      </w:pPr>
      <w:r>
        <w:rPr>
          <w:rFonts w:ascii="Georgia" w:hAnsi="Georgia" w:cs="Arial"/>
          <w:color w:val="202124"/>
          <w:sz w:val="24"/>
          <w:szCs w:val="24"/>
          <w:u w:val="single"/>
          <w:shd w:val="clear" w:color="auto" w:fill="FFFFFF"/>
        </w:rPr>
        <w:t>Funkcje i u</w:t>
      </w:r>
      <w:r w:rsidR="00D54901" w:rsidRPr="004708E0">
        <w:rPr>
          <w:rFonts w:ascii="Georgia" w:hAnsi="Georgia" w:cs="Arial"/>
          <w:color w:val="202124"/>
          <w:sz w:val="24"/>
          <w:szCs w:val="24"/>
          <w:u w:val="single"/>
          <w:shd w:val="clear" w:color="auto" w:fill="FFFFFF"/>
        </w:rPr>
        <w:t>prawnienia Senatu RP</w:t>
      </w:r>
    </w:p>
    <w:p w14:paraId="5B501537" w14:textId="5AD7C66A" w:rsidR="001609CF" w:rsidRDefault="001609CF" w:rsidP="001609CF">
      <w:pPr>
        <w:spacing w:line="360" w:lineRule="auto"/>
        <w:jc w:val="both"/>
        <w:rPr>
          <w:rFonts w:ascii="Georgia" w:hAnsi="Georgia" w:cs="Arial"/>
          <w:color w:val="202124"/>
          <w:sz w:val="24"/>
          <w:szCs w:val="24"/>
          <w:shd w:val="clear" w:color="auto" w:fill="FFFFFF"/>
        </w:rPr>
      </w:pPr>
      <w:r>
        <w:rPr>
          <w:rFonts w:ascii="Georgia" w:hAnsi="Georgia" w:cs="Arial"/>
          <w:color w:val="202124"/>
          <w:sz w:val="24"/>
          <w:szCs w:val="24"/>
          <w:shd w:val="clear" w:color="auto" w:fill="FFFFFF"/>
        </w:rPr>
        <w:t>Funkcje Senatu RP:</w:t>
      </w:r>
    </w:p>
    <w:p w14:paraId="473F3B4C" w14:textId="3B1B9E66" w:rsidR="001609CF" w:rsidRPr="00DB43C7" w:rsidRDefault="001609CF" w:rsidP="00DB43C7">
      <w:pPr>
        <w:pStyle w:val="Akapitzlist"/>
        <w:numPr>
          <w:ilvl w:val="0"/>
          <w:numId w:val="17"/>
        </w:numPr>
        <w:spacing w:line="360" w:lineRule="auto"/>
        <w:rPr>
          <w:rFonts w:ascii="Georgia" w:hAnsi="Georgia" w:cs="Arial"/>
          <w:color w:val="202124"/>
          <w:sz w:val="24"/>
          <w:szCs w:val="24"/>
          <w:shd w:val="clear" w:color="auto" w:fill="FFFFFF"/>
        </w:rPr>
      </w:pPr>
      <w:proofErr w:type="spellStart"/>
      <w:r w:rsidRPr="00DB43C7">
        <w:rPr>
          <w:rFonts w:ascii="Georgia" w:hAnsi="Georgia" w:cs="Arial"/>
          <w:b/>
          <w:color w:val="202124"/>
          <w:sz w:val="24"/>
          <w:szCs w:val="24"/>
          <w:shd w:val="clear" w:color="auto" w:fill="FFFFFF"/>
        </w:rPr>
        <w:t>Ustrojodawcza</w:t>
      </w:r>
      <w:proofErr w:type="spellEnd"/>
      <w:r w:rsidRPr="00DB43C7">
        <w:rPr>
          <w:rFonts w:ascii="Georgia" w:hAnsi="Georgia" w:cs="Arial"/>
          <w:color w:val="202124"/>
          <w:sz w:val="24"/>
          <w:szCs w:val="24"/>
          <w:shd w:val="clear" w:color="auto" w:fill="FFFFFF"/>
        </w:rPr>
        <w:t xml:space="preserve"> – Senat uczestniczy w kształtowaniu ustroju państwa</w:t>
      </w:r>
    </w:p>
    <w:p w14:paraId="276C7FAB" w14:textId="0A85BD28" w:rsidR="001609CF" w:rsidRPr="00DB43C7" w:rsidRDefault="001609CF" w:rsidP="00DB43C7">
      <w:pPr>
        <w:pStyle w:val="Akapitzlist"/>
        <w:numPr>
          <w:ilvl w:val="0"/>
          <w:numId w:val="17"/>
        </w:numPr>
        <w:spacing w:line="360" w:lineRule="auto"/>
        <w:rPr>
          <w:rFonts w:ascii="Georgia" w:hAnsi="Georgia" w:cs="Arial"/>
          <w:color w:val="202124"/>
          <w:sz w:val="24"/>
          <w:szCs w:val="24"/>
          <w:shd w:val="clear" w:color="auto" w:fill="FFFFFF"/>
        </w:rPr>
      </w:pPr>
      <w:r w:rsidRPr="00DB43C7">
        <w:rPr>
          <w:rFonts w:ascii="Georgia" w:hAnsi="Georgia" w:cs="Arial"/>
          <w:b/>
          <w:color w:val="202124"/>
          <w:sz w:val="24"/>
          <w:szCs w:val="24"/>
          <w:shd w:val="clear" w:color="auto" w:fill="FFFFFF"/>
        </w:rPr>
        <w:t xml:space="preserve">Prawodawcza </w:t>
      </w:r>
      <w:r w:rsidRPr="00DB43C7">
        <w:rPr>
          <w:rFonts w:ascii="Georgia" w:hAnsi="Georgia" w:cs="Arial"/>
          <w:color w:val="202124"/>
          <w:sz w:val="24"/>
          <w:szCs w:val="24"/>
          <w:shd w:val="clear" w:color="auto" w:fill="FFFFFF"/>
        </w:rPr>
        <w:t>– Senat uczestniczy w procesie ustawodawczym (procesie kształtowania systemowego aktów prawnych)</w:t>
      </w:r>
    </w:p>
    <w:p w14:paraId="22BA0096" w14:textId="5B0D0E74" w:rsidR="001609CF" w:rsidRPr="00DB43C7" w:rsidRDefault="001609CF" w:rsidP="00DB43C7">
      <w:pPr>
        <w:pStyle w:val="Akapitzlist"/>
        <w:numPr>
          <w:ilvl w:val="0"/>
          <w:numId w:val="17"/>
        </w:numPr>
        <w:spacing w:line="360" w:lineRule="auto"/>
        <w:rPr>
          <w:rFonts w:ascii="Georgia" w:hAnsi="Georgia" w:cs="Arial"/>
          <w:color w:val="202124"/>
          <w:sz w:val="24"/>
          <w:szCs w:val="24"/>
          <w:shd w:val="clear" w:color="auto" w:fill="FFFFFF"/>
        </w:rPr>
      </w:pPr>
      <w:r w:rsidRPr="00DB43C7">
        <w:rPr>
          <w:rFonts w:ascii="Georgia" w:hAnsi="Georgia" w:cs="Arial"/>
          <w:b/>
          <w:color w:val="202124"/>
          <w:sz w:val="24"/>
          <w:szCs w:val="24"/>
          <w:shd w:val="clear" w:color="auto" w:fill="FFFFFF"/>
        </w:rPr>
        <w:lastRenderedPageBreak/>
        <w:t>Kreacyjna</w:t>
      </w:r>
      <w:r w:rsidR="00AE60B4" w:rsidRPr="00DB43C7">
        <w:rPr>
          <w:rFonts w:ascii="Georgia" w:hAnsi="Georgia" w:cs="Arial"/>
          <w:b/>
          <w:color w:val="202124"/>
          <w:sz w:val="24"/>
          <w:szCs w:val="24"/>
          <w:shd w:val="clear" w:color="auto" w:fill="FFFFFF"/>
        </w:rPr>
        <w:t xml:space="preserve"> </w:t>
      </w:r>
      <w:r w:rsidR="00AE60B4" w:rsidRPr="00DB43C7">
        <w:rPr>
          <w:rFonts w:ascii="Georgia" w:hAnsi="Georgia" w:cs="Arial"/>
          <w:color w:val="202124"/>
          <w:sz w:val="24"/>
          <w:szCs w:val="24"/>
          <w:shd w:val="clear" w:color="auto" w:fill="FFFFFF"/>
        </w:rPr>
        <w:t xml:space="preserve">– Senat ma prawo dokonywania wyboru </w:t>
      </w:r>
      <w:r w:rsidR="00DB43C7" w:rsidRPr="00DB43C7">
        <w:rPr>
          <w:rFonts w:ascii="Georgia" w:hAnsi="Georgia" w:cs="Arial"/>
          <w:color w:val="202124"/>
          <w:sz w:val="24"/>
          <w:szCs w:val="24"/>
          <w:shd w:val="clear" w:color="auto" w:fill="FFFFFF"/>
        </w:rPr>
        <w:t>albo wyrażania zgody na powoływanie i odwoływanie poszczególnych stanowisk</w:t>
      </w:r>
    </w:p>
    <w:p w14:paraId="4594960F" w14:textId="7D1590C7" w:rsidR="001609CF" w:rsidRPr="00DB43C7" w:rsidRDefault="001609CF" w:rsidP="00DB43C7">
      <w:pPr>
        <w:pStyle w:val="Akapitzlist"/>
        <w:numPr>
          <w:ilvl w:val="0"/>
          <w:numId w:val="17"/>
        </w:numPr>
        <w:spacing w:line="360" w:lineRule="auto"/>
        <w:rPr>
          <w:rFonts w:ascii="Georgia" w:hAnsi="Georgia" w:cs="Arial"/>
          <w:color w:val="202124"/>
          <w:sz w:val="24"/>
          <w:szCs w:val="24"/>
          <w:shd w:val="clear" w:color="auto" w:fill="FFFFFF"/>
        </w:rPr>
      </w:pPr>
      <w:r w:rsidRPr="00DB43C7">
        <w:rPr>
          <w:rFonts w:ascii="Georgia" w:hAnsi="Georgia" w:cs="Arial"/>
          <w:b/>
          <w:color w:val="202124"/>
          <w:sz w:val="24"/>
          <w:szCs w:val="24"/>
          <w:shd w:val="clear" w:color="auto" w:fill="FFFFFF"/>
        </w:rPr>
        <w:t>Kontrolna</w:t>
      </w:r>
      <w:r w:rsidR="00DB43C7" w:rsidRPr="00DB43C7">
        <w:rPr>
          <w:rFonts w:ascii="Georgia" w:hAnsi="Georgia" w:cs="Arial"/>
          <w:b/>
          <w:color w:val="202124"/>
          <w:sz w:val="24"/>
          <w:szCs w:val="24"/>
          <w:shd w:val="clear" w:color="auto" w:fill="FFFFFF"/>
        </w:rPr>
        <w:t xml:space="preserve"> </w:t>
      </w:r>
      <w:r w:rsidR="00DB43C7" w:rsidRPr="00DB43C7">
        <w:rPr>
          <w:rFonts w:ascii="Georgia" w:hAnsi="Georgia" w:cs="Arial"/>
          <w:color w:val="202124"/>
          <w:sz w:val="24"/>
          <w:szCs w:val="24"/>
          <w:shd w:val="clear" w:color="auto" w:fill="FFFFFF"/>
        </w:rPr>
        <w:t>- może żądać informacji oraz rozpatruje sprawozdania  poszczególnych instytucji i stanowisk</w:t>
      </w:r>
      <w:r w:rsidR="00DB43C7">
        <w:rPr>
          <w:rFonts w:ascii="Georgia" w:hAnsi="Georgia" w:cs="Arial"/>
          <w:color w:val="202124"/>
          <w:sz w:val="24"/>
          <w:szCs w:val="24"/>
          <w:shd w:val="clear" w:color="auto" w:fill="FFFFFF"/>
        </w:rPr>
        <w:t xml:space="preserve"> </w:t>
      </w:r>
    </w:p>
    <w:p w14:paraId="63EF4AC3" w14:textId="77777777" w:rsidR="00D54901" w:rsidRPr="004708E0" w:rsidRDefault="00D54901" w:rsidP="00D54901">
      <w:pPr>
        <w:spacing w:line="360" w:lineRule="auto"/>
        <w:jc w:val="both"/>
        <w:rPr>
          <w:rFonts w:ascii="Georgia" w:hAnsi="Georgia" w:cs="Arial"/>
          <w:color w:val="202124"/>
          <w:sz w:val="24"/>
          <w:szCs w:val="24"/>
          <w:shd w:val="clear" w:color="auto" w:fill="FFFFFF"/>
        </w:rPr>
      </w:pPr>
      <w:r w:rsidRPr="004708E0">
        <w:rPr>
          <w:rFonts w:ascii="Georgia" w:hAnsi="Georgia" w:cs="Arial"/>
          <w:color w:val="202124"/>
          <w:sz w:val="24"/>
          <w:szCs w:val="24"/>
          <w:shd w:val="clear" w:color="auto" w:fill="FFFFFF"/>
        </w:rPr>
        <w:t>Senat</w:t>
      </w:r>
      <w:r w:rsidRPr="004708E0">
        <w:rPr>
          <w:rStyle w:val="Odwoanieprzypisudolnego"/>
          <w:rFonts w:ascii="Georgia" w:hAnsi="Georgia" w:cs="Arial"/>
          <w:color w:val="202124"/>
          <w:sz w:val="24"/>
          <w:szCs w:val="24"/>
          <w:shd w:val="clear" w:color="auto" w:fill="FFFFFF"/>
        </w:rPr>
        <w:footnoteReference w:id="4"/>
      </w:r>
      <w:r w:rsidRPr="004708E0">
        <w:rPr>
          <w:rFonts w:ascii="Georgia" w:hAnsi="Georgia" w:cs="Arial"/>
          <w:color w:val="202124"/>
          <w:sz w:val="24"/>
          <w:szCs w:val="24"/>
          <w:shd w:val="clear" w:color="auto" w:fill="FFFFFF"/>
        </w:rPr>
        <w:t>:</w:t>
      </w:r>
    </w:p>
    <w:p w14:paraId="6E1419E1" w14:textId="77777777" w:rsidR="00D54901" w:rsidRPr="004708E0" w:rsidRDefault="00D54901" w:rsidP="00D54901">
      <w:pPr>
        <w:numPr>
          <w:ilvl w:val="0"/>
          <w:numId w:val="11"/>
        </w:numPr>
        <w:spacing w:line="360" w:lineRule="auto"/>
        <w:rPr>
          <w:rFonts w:ascii="Georgia" w:hAnsi="Georgia" w:cs="Arial"/>
          <w:color w:val="202124"/>
          <w:sz w:val="24"/>
          <w:szCs w:val="24"/>
          <w:shd w:val="clear" w:color="auto" w:fill="FFFFFF"/>
        </w:rPr>
      </w:pPr>
      <w:r w:rsidRPr="004708E0">
        <w:rPr>
          <w:rFonts w:ascii="Georgia" w:hAnsi="Georgia" w:cs="Arial"/>
          <w:color w:val="202124"/>
          <w:sz w:val="24"/>
          <w:szCs w:val="24"/>
          <w:shd w:val="clear" w:color="auto" w:fill="FFFFFF"/>
        </w:rPr>
        <w:t xml:space="preserve">posiada </w:t>
      </w:r>
      <w:r w:rsidRPr="004708E0">
        <w:rPr>
          <w:rFonts w:ascii="Georgia" w:hAnsi="Georgia" w:cs="Arial"/>
          <w:b/>
          <w:bCs/>
          <w:color w:val="202124"/>
          <w:sz w:val="24"/>
          <w:szCs w:val="24"/>
          <w:shd w:val="clear" w:color="auto" w:fill="FFFFFF"/>
        </w:rPr>
        <w:t>inicjatywę ustawodawczą</w:t>
      </w:r>
      <w:r>
        <w:rPr>
          <w:rFonts w:ascii="Georgia" w:hAnsi="Georgia" w:cs="Arial"/>
          <w:b/>
          <w:bCs/>
          <w:color w:val="202124"/>
          <w:sz w:val="24"/>
          <w:szCs w:val="24"/>
          <w:shd w:val="clear" w:color="auto" w:fill="FFFFFF"/>
        </w:rPr>
        <w:t>,</w:t>
      </w:r>
    </w:p>
    <w:p w14:paraId="1431B8B7" w14:textId="77777777" w:rsidR="00D54901" w:rsidRPr="004708E0" w:rsidRDefault="00D54901" w:rsidP="00D54901">
      <w:pPr>
        <w:numPr>
          <w:ilvl w:val="0"/>
          <w:numId w:val="11"/>
        </w:numPr>
        <w:spacing w:line="360" w:lineRule="auto"/>
        <w:rPr>
          <w:rFonts w:ascii="Georgia" w:hAnsi="Georgia" w:cs="Arial"/>
          <w:color w:val="202124"/>
          <w:sz w:val="24"/>
          <w:szCs w:val="24"/>
          <w:shd w:val="clear" w:color="auto" w:fill="FFFFFF"/>
        </w:rPr>
      </w:pPr>
      <w:r w:rsidRPr="004708E0">
        <w:rPr>
          <w:rFonts w:ascii="Georgia" w:hAnsi="Georgia" w:cs="Arial"/>
          <w:color w:val="202124"/>
          <w:sz w:val="24"/>
          <w:szCs w:val="24"/>
          <w:shd w:val="clear" w:color="auto" w:fill="FFFFFF"/>
        </w:rPr>
        <w:t xml:space="preserve">wraz z Sejmem tworzy </w:t>
      </w:r>
      <w:r w:rsidRPr="004708E0">
        <w:rPr>
          <w:rFonts w:ascii="Georgia" w:hAnsi="Georgia" w:cs="Arial"/>
          <w:b/>
          <w:bCs/>
          <w:color w:val="202124"/>
          <w:sz w:val="24"/>
          <w:szCs w:val="24"/>
          <w:shd w:val="clear" w:color="auto" w:fill="FFFFFF"/>
        </w:rPr>
        <w:t>Zgromadzenie Narodowe</w:t>
      </w:r>
      <w:r>
        <w:rPr>
          <w:rFonts w:ascii="Georgia" w:hAnsi="Georgia" w:cs="Arial"/>
          <w:b/>
          <w:bCs/>
          <w:color w:val="202124"/>
          <w:sz w:val="24"/>
          <w:szCs w:val="24"/>
          <w:shd w:val="clear" w:color="auto" w:fill="FFFFFF"/>
        </w:rPr>
        <w:t>,</w:t>
      </w:r>
    </w:p>
    <w:p w14:paraId="5287EE37" w14:textId="77777777" w:rsidR="00D54901" w:rsidRPr="004708E0" w:rsidRDefault="00D54901" w:rsidP="00D54901">
      <w:pPr>
        <w:numPr>
          <w:ilvl w:val="0"/>
          <w:numId w:val="11"/>
        </w:numPr>
        <w:spacing w:line="360" w:lineRule="auto"/>
        <w:rPr>
          <w:rFonts w:ascii="Georgia" w:hAnsi="Georgia" w:cs="Arial"/>
          <w:color w:val="202124"/>
          <w:sz w:val="24"/>
          <w:szCs w:val="24"/>
          <w:shd w:val="clear" w:color="auto" w:fill="FFFFFF"/>
        </w:rPr>
      </w:pPr>
      <w:r w:rsidRPr="004708E0">
        <w:rPr>
          <w:rFonts w:ascii="Georgia" w:hAnsi="Georgia" w:cs="Arial"/>
          <w:color w:val="202124"/>
          <w:sz w:val="24"/>
          <w:szCs w:val="24"/>
          <w:shd w:val="clear" w:color="auto" w:fill="FFFFFF"/>
        </w:rPr>
        <w:t>rozpatr</w:t>
      </w:r>
      <w:r>
        <w:rPr>
          <w:rFonts w:ascii="Georgia" w:hAnsi="Georgia" w:cs="Arial"/>
          <w:color w:val="202124"/>
          <w:sz w:val="24"/>
          <w:szCs w:val="24"/>
          <w:shd w:val="clear" w:color="auto" w:fill="FFFFFF"/>
        </w:rPr>
        <w:t>uje ustawy uchwalone przez Sejm,</w:t>
      </w:r>
    </w:p>
    <w:p w14:paraId="43CA947D" w14:textId="77777777" w:rsidR="00D54901" w:rsidRPr="004708E0" w:rsidRDefault="00D54901" w:rsidP="00D54901">
      <w:pPr>
        <w:numPr>
          <w:ilvl w:val="0"/>
          <w:numId w:val="11"/>
        </w:numPr>
        <w:spacing w:line="360" w:lineRule="auto"/>
        <w:rPr>
          <w:rFonts w:ascii="Georgia" w:hAnsi="Georgia" w:cs="Arial"/>
          <w:color w:val="202124"/>
          <w:sz w:val="24"/>
          <w:szCs w:val="24"/>
          <w:shd w:val="clear" w:color="auto" w:fill="FFFFFF"/>
        </w:rPr>
      </w:pPr>
      <w:r w:rsidRPr="004708E0">
        <w:rPr>
          <w:rFonts w:ascii="Georgia" w:hAnsi="Georgia" w:cs="Arial"/>
          <w:color w:val="202124"/>
          <w:sz w:val="24"/>
          <w:szCs w:val="24"/>
          <w:shd w:val="clear" w:color="auto" w:fill="FFFFFF"/>
        </w:rPr>
        <w:t xml:space="preserve">deleguje dwóch senatorów do składu </w:t>
      </w:r>
      <w:r w:rsidRPr="004708E0">
        <w:rPr>
          <w:rFonts w:ascii="Georgia" w:hAnsi="Georgia" w:cs="Arial"/>
          <w:b/>
          <w:bCs/>
          <w:color w:val="202124"/>
          <w:sz w:val="24"/>
          <w:szCs w:val="24"/>
          <w:shd w:val="clear" w:color="auto" w:fill="FFFFFF"/>
        </w:rPr>
        <w:t>Krajowej Rady Sądownictwa</w:t>
      </w:r>
      <w:r>
        <w:rPr>
          <w:rFonts w:ascii="Georgia" w:hAnsi="Georgia" w:cs="Arial"/>
          <w:b/>
          <w:bCs/>
          <w:color w:val="202124"/>
          <w:sz w:val="24"/>
          <w:szCs w:val="24"/>
          <w:shd w:val="clear" w:color="auto" w:fill="FFFFFF"/>
        </w:rPr>
        <w:t>,</w:t>
      </w:r>
    </w:p>
    <w:p w14:paraId="4DAF5773" w14:textId="569BE1F9" w:rsidR="00D54901" w:rsidRPr="004708E0" w:rsidRDefault="00D54901" w:rsidP="00D54901">
      <w:pPr>
        <w:numPr>
          <w:ilvl w:val="0"/>
          <w:numId w:val="11"/>
        </w:numPr>
        <w:spacing w:line="360" w:lineRule="auto"/>
        <w:rPr>
          <w:rFonts w:ascii="Georgia" w:hAnsi="Georgia" w:cs="Arial"/>
          <w:color w:val="202124"/>
          <w:sz w:val="24"/>
          <w:szCs w:val="24"/>
          <w:shd w:val="clear" w:color="auto" w:fill="FFFFFF"/>
        </w:rPr>
      </w:pPr>
      <w:r w:rsidRPr="004708E0">
        <w:rPr>
          <w:rFonts w:ascii="Georgia" w:hAnsi="Georgia" w:cs="Arial"/>
          <w:color w:val="202124"/>
          <w:sz w:val="24"/>
          <w:szCs w:val="24"/>
          <w:shd w:val="clear" w:color="auto" w:fill="FFFFFF"/>
        </w:rPr>
        <w:t xml:space="preserve">wyraża zgodę na powołanie i odwołanie przez Sejm prezesów: </w:t>
      </w:r>
      <w:r w:rsidR="00D32EE6">
        <w:rPr>
          <w:rFonts w:ascii="Georgia" w:hAnsi="Georgia" w:cs="Arial"/>
          <w:b/>
          <w:bCs/>
          <w:color w:val="202124"/>
          <w:sz w:val="24"/>
          <w:szCs w:val="24"/>
          <w:shd w:val="clear" w:color="auto" w:fill="FFFFFF"/>
        </w:rPr>
        <w:t>Najwyższej Izby K</w:t>
      </w:r>
      <w:r w:rsidRPr="004708E0">
        <w:rPr>
          <w:rFonts w:ascii="Georgia" w:hAnsi="Georgia" w:cs="Arial"/>
          <w:b/>
          <w:bCs/>
          <w:color w:val="202124"/>
          <w:sz w:val="24"/>
          <w:szCs w:val="24"/>
          <w:shd w:val="clear" w:color="auto" w:fill="FFFFFF"/>
        </w:rPr>
        <w:t xml:space="preserve">ontroli, Instytutu Pamięci Narodowej, Urzędu Ochrony Danych Osobowych, Rzecznika Praw Dziecka </w:t>
      </w:r>
      <w:r w:rsidRPr="004708E0">
        <w:rPr>
          <w:rFonts w:ascii="Georgia" w:hAnsi="Georgia" w:cs="Arial"/>
          <w:color w:val="202124"/>
          <w:sz w:val="24"/>
          <w:szCs w:val="24"/>
          <w:shd w:val="clear" w:color="auto" w:fill="FFFFFF"/>
        </w:rPr>
        <w:t>oraz na powołanie</w:t>
      </w:r>
      <w:r w:rsidRPr="004708E0">
        <w:rPr>
          <w:rFonts w:ascii="Georgia" w:hAnsi="Georgia" w:cs="Arial"/>
          <w:b/>
          <w:bCs/>
          <w:color w:val="202124"/>
          <w:sz w:val="24"/>
          <w:szCs w:val="24"/>
          <w:shd w:val="clear" w:color="auto" w:fill="FFFFFF"/>
        </w:rPr>
        <w:t xml:space="preserve"> Rzecznika Praw Obywatelskich</w:t>
      </w:r>
      <w:r>
        <w:rPr>
          <w:rFonts w:ascii="Georgia" w:hAnsi="Georgia" w:cs="Arial"/>
          <w:b/>
          <w:bCs/>
          <w:color w:val="202124"/>
          <w:sz w:val="24"/>
          <w:szCs w:val="24"/>
          <w:shd w:val="clear" w:color="auto" w:fill="FFFFFF"/>
        </w:rPr>
        <w:t>,</w:t>
      </w:r>
    </w:p>
    <w:p w14:paraId="5ABAC106" w14:textId="77777777" w:rsidR="00D54901" w:rsidRPr="004708E0" w:rsidRDefault="00D54901" w:rsidP="00D54901">
      <w:pPr>
        <w:numPr>
          <w:ilvl w:val="0"/>
          <w:numId w:val="11"/>
        </w:numPr>
        <w:spacing w:line="360" w:lineRule="auto"/>
        <w:rPr>
          <w:rFonts w:ascii="Georgia" w:hAnsi="Georgia" w:cs="Arial"/>
          <w:color w:val="202124"/>
          <w:sz w:val="24"/>
          <w:szCs w:val="24"/>
          <w:shd w:val="clear" w:color="auto" w:fill="FFFFFF"/>
        </w:rPr>
      </w:pPr>
      <w:r w:rsidRPr="004708E0">
        <w:rPr>
          <w:rFonts w:ascii="Georgia" w:hAnsi="Georgia" w:cs="Arial"/>
          <w:color w:val="202124"/>
          <w:sz w:val="24"/>
          <w:szCs w:val="24"/>
          <w:shd w:val="clear" w:color="auto" w:fill="FFFFFF"/>
        </w:rPr>
        <w:t xml:space="preserve">rozpatruje </w:t>
      </w:r>
      <w:r w:rsidRPr="004708E0">
        <w:rPr>
          <w:rFonts w:ascii="Georgia" w:hAnsi="Georgia" w:cs="Arial"/>
          <w:b/>
          <w:bCs/>
          <w:color w:val="202124"/>
          <w:sz w:val="24"/>
          <w:szCs w:val="24"/>
          <w:shd w:val="clear" w:color="auto" w:fill="FFFFFF"/>
        </w:rPr>
        <w:t xml:space="preserve">roczne sprawozdania </w:t>
      </w:r>
      <w:r w:rsidRPr="004708E0">
        <w:rPr>
          <w:rFonts w:ascii="Georgia" w:hAnsi="Georgia" w:cs="Arial"/>
          <w:color w:val="202124"/>
          <w:sz w:val="24"/>
          <w:szCs w:val="24"/>
          <w:shd w:val="clear" w:color="auto" w:fill="FFFFFF"/>
        </w:rPr>
        <w:t xml:space="preserve">Krajowej Rady Radiofonii i Telewizji oraz wysłuchuje </w:t>
      </w:r>
      <w:r w:rsidRPr="004708E0">
        <w:rPr>
          <w:rFonts w:ascii="Georgia" w:hAnsi="Georgia" w:cs="Arial"/>
          <w:b/>
          <w:bCs/>
          <w:color w:val="202124"/>
          <w:sz w:val="24"/>
          <w:szCs w:val="24"/>
          <w:shd w:val="clear" w:color="auto" w:fill="FFFFFF"/>
        </w:rPr>
        <w:t xml:space="preserve">informacji </w:t>
      </w:r>
      <w:r w:rsidRPr="004708E0">
        <w:rPr>
          <w:rFonts w:ascii="Georgia" w:hAnsi="Georgia" w:cs="Arial"/>
          <w:color w:val="202124"/>
          <w:sz w:val="24"/>
          <w:szCs w:val="24"/>
          <w:shd w:val="clear" w:color="auto" w:fill="FFFFFF"/>
        </w:rPr>
        <w:t>Rzecznika Praw Obywatelskich</w:t>
      </w:r>
      <w:r>
        <w:rPr>
          <w:rFonts w:ascii="Georgia" w:hAnsi="Georgia" w:cs="Arial"/>
          <w:color w:val="202124"/>
          <w:sz w:val="24"/>
          <w:szCs w:val="24"/>
          <w:shd w:val="clear" w:color="auto" w:fill="FFFFFF"/>
        </w:rPr>
        <w:t>,</w:t>
      </w:r>
    </w:p>
    <w:p w14:paraId="498BF2BF" w14:textId="77777777" w:rsidR="00D54901" w:rsidRPr="004708E0" w:rsidRDefault="00D54901" w:rsidP="00D54901">
      <w:pPr>
        <w:numPr>
          <w:ilvl w:val="0"/>
          <w:numId w:val="11"/>
        </w:numPr>
        <w:spacing w:line="360" w:lineRule="auto"/>
        <w:rPr>
          <w:rFonts w:ascii="Georgia" w:hAnsi="Georgia" w:cs="Arial"/>
          <w:color w:val="202124"/>
          <w:sz w:val="24"/>
          <w:szCs w:val="24"/>
          <w:shd w:val="clear" w:color="auto" w:fill="FFFFFF"/>
        </w:rPr>
      </w:pPr>
      <w:r w:rsidRPr="004708E0">
        <w:rPr>
          <w:rFonts w:ascii="Georgia" w:hAnsi="Georgia" w:cs="Arial"/>
          <w:color w:val="202124"/>
          <w:sz w:val="24"/>
          <w:szCs w:val="24"/>
          <w:shd w:val="clear" w:color="auto" w:fill="FFFFFF"/>
        </w:rPr>
        <w:t xml:space="preserve">wyraża zgodę na zarządzenie przez Prezydenta </w:t>
      </w:r>
      <w:r w:rsidRPr="004708E0">
        <w:rPr>
          <w:rFonts w:ascii="Georgia" w:hAnsi="Georgia" w:cs="Arial"/>
          <w:b/>
          <w:bCs/>
          <w:color w:val="202124"/>
          <w:sz w:val="24"/>
          <w:szCs w:val="24"/>
          <w:shd w:val="clear" w:color="auto" w:fill="FFFFFF"/>
        </w:rPr>
        <w:t>referendum ogólnokrajowego</w:t>
      </w:r>
      <w:r>
        <w:rPr>
          <w:rFonts w:ascii="Georgia" w:hAnsi="Georgia" w:cs="Arial"/>
          <w:b/>
          <w:bCs/>
          <w:color w:val="202124"/>
          <w:sz w:val="24"/>
          <w:szCs w:val="24"/>
          <w:shd w:val="clear" w:color="auto" w:fill="FFFFFF"/>
        </w:rPr>
        <w:t>,</w:t>
      </w:r>
    </w:p>
    <w:p w14:paraId="18EC74FD" w14:textId="6104EEC1" w:rsidR="00D54901" w:rsidRPr="004708E0" w:rsidRDefault="00D32EE6" w:rsidP="00D54901">
      <w:pPr>
        <w:numPr>
          <w:ilvl w:val="0"/>
          <w:numId w:val="11"/>
        </w:numPr>
        <w:spacing w:line="360" w:lineRule="auto"/>
        <w:rPr>
          <w:rFonts w:ascii="Georgia" w:hAnsi="Georgia" w:cs="Arial"/>
          <w:color w:val="202124"/>
          <w:sz w:val="24"/>
          <w:szCs w:val="24"/>
          <w:shd w:val="clear" w:color="auto" w:fill="FFFFFF"/>
        </w:rPr>
      </w:pPr>
      <w:r>
        <w:rPr>
          <w:rFonts w:ascii="Georgia" w:hAnsi="Georgia" w:cs="Arial"/>
          <w:color w:val="202124"/>
          <w:sz w:val="24"/>
          <w:szCs w:val="24"/>
          <w:shd w:val="clear" w:color="auto" w:fill="FFFFFF"/>
        </w:rPr>
        <w:t>p</w:t>
      </w:r>
      <w:r w:rsidR="00D54901" w:rsidRPr="004708E0">
        <w:rPr>
          <w:rFonts w:ascii="Georgia" w:hAnsi="Georgia" w:cs="Arial"/>
          <w:color w:val="202124"/>
          <w:sz w:val="24"/>
          <w:szCs w:val="24"/>
          <w:shd w:val="clear" w:color="auto" w:fill="FFFFFF"/>
        </w:rPr>
        <w:t xml:space="preserve">owołuje i odwołuje jednego członka </w:t>
      </w:r>
      <w:r w:rsidR="00D54901" w:rsidRPr="004708E0">
        <w:rPr>
          <w:rFonts w:ascii="Georgia" w:hAnsi="Georgia" w:cs="Arial"/>
          <w:b/>
          <w:bCs/>
          <w:color w:val="202124"/>
          <w:sz w:val="24"/>
          <w:szCs w:val="24"/>
          <w:shd w:val="clear" w:color="auto" w:fill="FFFFFF"/>
        </w:rPr>
        <w:t xml:space="preserve">Krajowej Rady Radiofonii </w:t>
      </w:r>
      <w:r w:rsidR="00D54901" w:rsidRPr="004708E0">
        <w:rPr>
          <w:rFonts w:ascii="Georgia" w:hAnsi="Georgia" w:cs="Arial"/>
          <w:b/>
          <w:bCs/>
          <w:color w:val="202124"/>
          <w:sz w:val="24"/>
          <w:szCs w:val="24"/>
          <w:shd w:val="clear" w:color="auto" w:fill="FFFFFF"/>
        </w:rPr>
        <w:br/>
        <w:t>i Telewizji</w:t>
      </w:r>
      <w:r w:rsidR="00D54901" w:rsidRPr="004708E0">
        <w:rPr>
          <w:rFonts w:ascii="Georgia" w:hAnsi="Georgia" w:cs="Arial"/>
          <w:color w:val="202124"/>
          <w:sz w:val="24"/>
          <w:szCs w:val="24"/>
          <w:shd w:val="clear" w:color="auto" w:fill="FFFFFF"/>
        </w:rPr>
        <w:t xml:space="preserve">, dwóch członków </w:t>
      </w:r>
      <w:r w:rsidR="00D54901" w:rsidRPr="004708E0">
        <w:rPr>
          <w:rFonts w:ascii="Georgia" w:hAnsi="Georgia" w:cs="Arial"/>
          <w:b/>
          <w:bCs/>
          <w:color w:val="202124"/>
          <w:sz w:val="24"/>
          <w:szCs w:val="24"/>
          <w:shd w:val="clear" w:color="auto" w:fill="FFFFFF"/>
        </w:rPr>
        <w:t>Kolegium Instytutu Pamięci Narodowej</w:t>
      </w:r>
      <w:r w:rsidR="00D54901" w:rsidRPr="004708E0">
        <w:rPr>
          <w:rFonts w:ascii="Georgia" w:hAnsi="Georgia" w:cs="Arial"/>
          <w:color w:val="202124"/>
          <w:sz w:val="24"/>
          <w:szCs w:val="24"/>
          <w:shd w:val="clear" w:color="auto" w:fill="FFFFFF"/>
        </w:rPr>
        <w:t xml:space="preserve">, trzech członków </w:t>
      </w:r>
      <w:r w:rsidR="00D54901" w:rsidRPr="004708E0">
        <w:rPr>
          <w:rFonts w:ascii="Georgia" w:hAnsi="Georgia" w:cs="Arial"/>
          <w:b/>
          <w:bCs/>
          <w:color w:val="202124"/>
          <w:sz w:val="24"/>
          <w:szCs w:val="24"/>
          <w:shd w:val="clear" w:color="auto" w:fill="FFFFFF"/>
        </w:rPr>
        <w:t xml:space="preserve">Rady Polityki Pieniężnej </w:t>
      </w:r>
      <w:r w:rsidR="00D54901" w:rsidRPr="004708E0">
        <w:rPr>
          <w:rFonts w:ascii="Georgia" w:hAnsi="Georgia" w:cs="Arial"/>
          <w:color w:val="202124"/>
          <w:sz w:val="24"/>
          <w:szCs w:val="24"/>
          <w:shd w:val="clear" w:color="auto" w:fill="FFFFFF"/>
        </w:rPr>
        <w:t xml:space="preserve">oraz jednego członka </w:t>
      </w:r>
      <w:r w:rsidR="00D54901" w:rsidRPr="004708E0">
        <w:rPr>
          <w:rFonts w:ascii="Georgia" w:hAnsi="Georgia" w:cs="Arial"/>
          <w:b/>
          <w:bCs/>
          <w:color w:val="202124"/>
          <w:sz w:val="24"/>
          <w:szCs w:val="24"/>
          <w:shd w:val="clear" w:color="auto" w:fill="FFFFFF"/>
        </w:rPr>
        <w:t>Państwowej Komisji do spraw Pedofilii</w:t>
      </w:r>
      <w:r w:rsidR="00D54901">
        <w:rPr>
          <w:rFonts w:ascii="Georgia" w:hAnsi="Georgia" w:cs="Arial"/>
          <w:b/>
          <w:bCs/>
          <w:color w:val="202124"/>
          <w:sz w:val="24"/>
          <w:szCs w:val="24"/>
          <w:shd w:val="clear" w:color="auto" w:fill="FFFFFF"/>
        </w:rPr>
        <w:t>,</w:t>
      </w:r>
    </w:p>
    <w:p w14:paraId="4250BB18" w14:textId="62DFBD84" w:rsidR="00D54901" w:rsidRPr="004708E0" w:rsidRDefault="00D54901" w:rsidP="00D54901">
      <w:pPr>
        <w:numPr>
          <w:ilvl w:val="0"/>
          <w:numId w:val="11"/>
        </w:numPr>
        <w:spacing w:line="276" w:lineRule="auto"/>
        <w:rPr>
          <w:rFonts w:ascii="Georgia" w:hAnsi="Georgia" w:cs="Arial"/>
          <w:color w:val="202124"/>
          <w:sz w:val="24"/>
          <w:szCs w:val="24"/>
          <w:shd w:val="clear" w:color="auto" w:fill="FFFFFF"/>
        </w:rPr>
      </w:pPr>
      <w:r w:rsidRPr="004708E0">
        <w:rPr>
          <w:rFonts w:ascii="Georgia" w:hAnsi="Georgia" w:cs="Arial"/>
          <w:color w:val="202124"/>
          <w:sz w:val="24"/>
          <w:szCs w:val="24"/>
          <w:shd w:val="clear" w:color="auto" w:fill="FFFFFF"/>
        </w:rPr>
        <w:t>Senat wybiera</w:t>
      </w:r>
      <w:r>
        <w:rPr>
          <w:rFonts w:ascii="Georgia" w:hAnsi="Georgia" w:cs="Arial"/>
          <w:b/>
          <w:color w:val="202124"/>
          <w:sz w:val="24"/>
          <w:szCs w:val="24"/>
          <w:shd w:val="clear" w:color="auto" w:fill="FFFFFF"/>
        </w:rPr>
        <w:t xml:space="preserve"> ł</w:t>
      </w:r>
      <w:r w:rsidRPr="004708E0">
        <w:rPr>
          <w:rFonts w:ascii="Georgia" w:hAnsi="Georgia" w:cs="Arial"/>
          <w:b/>
          <w:color w:val="202124"/>
          <w:sz w:val="24"/>
          <w:szCs w:val="24"/>
          <w:shd w:val="clear" w:color="auto" w:fill="FFFFFF"/>
        </w:rPr>
        <w:t>awników Sądu Najwyższego</w:t>
      </w:r>
      <w:r>
        <w:rPr>
          <w:rFonts w:ascii="Georgia" w:hAnsi="Georgia" w:cs="Arial"/>
          <w:b/>
          <w:color w:val="202124"/>
          <w:sz w:val="24"/>
          <w:szCs w:val="24"/>
          <w:shd w:val="clear" w:color="auto" w:fill="FFFFFF"/>
        </w:rPr>
        <w:t>.</w:t>
      </w:r>
    </w:p>
    <w:p w14:paraId="2E264F80" w14:textId="6E3E9E76" w:rsidR="00D54901" w:rsidRDefault="00D54901" w:rsidP="00D54901">
      <w:pPr>
        <w:spacing w:line="360" w:lineRule="auto"/>
        <w:jc w:val="both"/>
        <w:rPr>
          <w:rFonts w:ascii="Georgia" w:hAnsi="Georgia" w:cs="Arial"/>
          <w:color w:val="202124"/>
          <w:sz w:val="24"/>
          <w:szCs w:val="24"/>
          <w:shd w:val="clear" w:color="auto" w:fill="FFFFFF"/>
        </w:rPr>
      </w:pPr>
      <w:r w:rsidRPr="004708E0">
        <w:rPr>
          <w:rFonts w:ascii="Georgia" w:hAnsi="Georgia" w:cs="Arial"/>
          <w:color w:val="202124"/>
          <w:sz w:val="24"/>
          <w:szCs w:val="24"/>
          <w:shd w:val="clear" w:color="auto" w:fill="FFFFFF"/>
        </w:rPr>
        <w:t xml:space="preserve">Senat w nawiązaniu do historii od czasów dwudziestolecia międzywojennego utrzymuje ścisłe kontakty z </w:t>
      </w:r>
      <w:r w:rsidRPr="004708E0">
        <w:rPr>
          <w:rFonts w:ascii="Georgia" w:hAnsi="Georgia" w:cs="Arial"/>
          <w:b/>
          <w:color w:val="202124"/>
          <w:sz w:val="24"/>
          <w:szCs w:val="24"/>
          <w:shd w:val="clear" w:color="auto" w:fill="FFFFFF"/>
        </w:rPr>
        <w:t>Polonią,</w:t>
      </w:r>
      <w:r w:rsidRPr="004708E0">
        <w:rPr>
          <w:rFonts w:ascii="Georgia" w:hAnsi="Georgia" w:cs="Arial"/>
          <w:color w:val="202124"/>
          <w:sz w:val="24"/>
          <w:szCs w:val="24"/>
          <w:shd w:val="clear" w:color="auto" w:fill="FFFFFF"/>
        </w:rPr>
        <w:t xml:space="preserve"> czyli Polakami mieszkającymi na stałe poza granicami Polski. Często w trakcie delegacji przedstawiciele Senatu RP spotykają się </w:t>
      </w:r>
      <w:r w:rsidR="00D32EE6">
        <w:rPr>
          <w:rFonts w:ascii="Georgia" w:hAnsi="Georgia" w:cs="Arial"/>
          <w:color w:val="202124"/>
          <w:sz w:val="24"/>
          <w:szCs w:val="24"/>
          <w:shd w:val="clear" w:color="auto" w:fill="FFFFFF"/>
        </w:rPr>
        <w:br/>
      </w:r>
      <w:r w:rsidRPr="004708E0">
        <w:rPr>
          <w:rFonts w:ascii="Georgia" w:hAnsi="Georgia" w:cs="Arial"/>
          <w:color w:val="202124"/>
          <w:sz w:val="24"/>
          <w:szCs w:val="24"/>
          <w:shd w:val="clear" w:color="auto" w:fill="FFFFFF"/>
        </w:rPr>
        <w:t xml:space="preserve">z grupami polonijnymi.  Celem jest wzmacnianie więzi z krajem, promocja kultury </w:t>
      </w:r>
      <w:r w:rsidRPr="004708E0">
        <w:rPr>
          <w:rFonts w:ascii="Georgia" w:hAnsi="Georgia" w:cs="Arial"/>
          <w:color w:val="202124"/>
          <w:sz w:val="24"/>
          <w:szCs w:val="24"/>
          <w:shd w:val="clear" w:color="auto" w:fill="FFFFFF"/>
        </w:rPr>
        <w:lastRenderedPageBreak/>
        <w:t>polsk</w:t>
      </w:r>
      <w:r w:rsidR="00D32EE6">
        <w:rPr>
          <w:rFonts w:ascii="Georgia" w:hAnsi="Georgia" w:cs="Arial"/>
          <w:color w:val="202124"/>
          <w:sz w:val="24"/>
          <w:szCs w:val="24"/>
          <w:shd w:val="clear" w:color="auto" w:fill="FFFFFF"/>
        </w:rPr>
        <w:t xml:space="preserve">iej, ochrona dorobku, historii </w:t>
      </w:r>
      <w:r w:rsidRPr="004708E0">
        <w:rPr>
          <w:rFonts w:ascii="Georgia" w:hAnsi="Georgia" w:cs="Arial"/>
          <w:color w:val="202124"/>
          <w:sz w:val="24"/>
          <w:szCs w:val="24"/>
          <w:shd w:val="clear" w:color="auto" w:fill="FFFFFF"/>
        </w:rPr>
        <w:t>i tradycji, rozwój organizacji oświatowo-kulturalnych na obczyźnie.</w:t>
      </w:r>
    </w:p>
    <w:p w14:paraId="22280EFF" w14:textId="77777777" w:rsidR="00D54901" w:rsidRPr="004708E0" w:rsidRDefault="00D54901" w:rsidP="00D54901">
      <w:pPr>
        <w:pStyle w:val="Akapitzlist"/>
        <w:numPr>
          <w:ilvl w:val="0"/>
          <w:numId w:val="5"/>
        </w:numPr>
        <w:spacing w:line="360" w:lineRule="auto"/>
        <w:jc w:val="both"/>
        <w:rPr>
          <w:rFonts w:ascii="Georgia" w:hAnsi="Georgia" w:cs="Arial"/>
          <w:color w:val="202124"/>
          <w:sz w:val="24"/>
          <w:szCs w:val="24"/>
          <w:u w:val="single"/>
          <w:shd w:val="clear" w:color="auto" w:fill="FFFFFF"/>
        </w:rPr>
      </w:pPr>
      <w:r w:rsidRPr="004708E0">
        <w:rPr>
          <w:rFonts w:ascii="Georgia" w:hAnsi="Georgia" w:cs="Arial"/>
          <w:color w:val="202124"/>
          <w:sz w:val="24"/>
          <w:szCs w:val="24"/>
          <w:u w:val="single"/>
          <w:shd w:val="clear" w:color="auto" w:fill="FFFFFF"/>
        </w:rPr>
        <w:t>Wybory do Senatu</w:t>
      </w:r>
    </w:p>
    <w:p w14:paraId="75D41B15" w14:textId="77777777" w:rsidR="00D54901" w:rsidRPr="004708E0" w:rsidRDefault="00D54901" w:rsidP="00D54901">
      <w:pPr>
        <w:spacing w:line="360" w:lineRule="auto"/>
        <w:jc w:val="both"/>
        <w:rPr>
          <w:rFonts w:ascii="Georgia" w:hAnsi="Georgia" w:cs="Arial"/>
          <w:color w:val="202124"/>
          <w:sz w:val="24"/>
          <w:szCs w:val="24"/>
          <w:shd w:val="clear" w:color="auto" w:fill="FFFFFF"/>
        </w:rPr>
      </w:pPr>
      <w:r w:rsidRPr="004708E0">
        <w:rPr>
          <w:rFonts w:ascii="Georgia" w:hAnsi="Georgia" w:cs="Arial"/>
          <w:color w:val="202124"/>
          <w:sz w:val="24"/>
          <w:szCs w:val="24"/>
          <w:shd w:val="clear" w:color="auto" w:fill="FFFFFF"/>
        </w:rPr>
        <w:t xml:space="preserve">Senat składa się ze </w:t>
      </w:r>
      <w:r w:rsidRPr="004708E0">
        <w:rPr>
          <w:rFonts w:ascii="Georgia" w:hAnsi="Georgia" w:cs="Arial"/>
          <w:b/>
          <w:color w:val="202124"/>
          <w:sz w:val="24"/>
          <w:szCs w:val="24"/>
          <w:shd w:val="clear" w:color="auto" w:fill="FFFFFF"/>
        </w:rPr>
        <w:t>100 Senatorów</w:t>
      </w:r>
      <w:r w:rsidRPr="004708E0">
        <w:rPr>
          <w:rFonts w:ascii="Georgia" w:hAnsi="Georgia" w:cs="Arial"/>
          <w:color w:val="202124"/>
          <w:sz w:val="24"/>
          <w:szCs w:val="24"/>
          <w:shd w:val="clear" w:color="auto" w:fill="FFFFFF"/>
        </w:rPr>
        <w:t xml:space="preserve"> wybieranych</w:t>
      </w:r>
      <w:r>
        <w:rPr>
          <w:rFonts w:ascii="Georgia" w:hAnsi="Georgia" w:cs="Arial"/>
          <w:color w:val="202124"/>
          <w:sz w:val="24"/>
          <w:szCs w:val="24"/>
          <w:shd w:val="clear" w:color="auto" w:fill="FFFFFF"/>
        </w:rPr>
        <w:t xml:space="preserve"> w </w:t>
      </w:r>
      <w:r w:rsidRPr="000C145F">
        <w:rPr>
          <w:rFonts w:ascii="Georgia" w:hAnsi="Georgia" w:cs="Arial"/>
          <w:b/>
          <w:color w:val="202124"/>
          <w:sz w:val="24"/>
          <w:szCs w:val="24"/>
          <w:shd w:val="clear" w:color="auto" w:fill="FFFFFF"/>
        </w:rPr>
        <w:t>100 jednomandatowych okręgach</w:t>
      </w:r>
      <w:r w:rsidRPr="004708E0">
        <w:rPr>
          <w:rFonts w:ascii="Georgia" w:hAnsi="Georgia" w:cs="Arial"/>
          <w:color w:val="202124"/>
          <w:sz w:val="24"/>
          <w:szCs w:val="24"/>
          <w:shd w:val="clear" w:color="auto" w:fill="FFFFFF"/>
        </w:rPr>
        <w:t xml:space="preserve"> </w:t>
      </w:r>
      <w:r w:rsidRPr="000C145F">
        <w:rPr>
          <w:rFonts w:ascii="Georgia" w:hAnsi="Georgia" w:cs="Arial"/>
          <w:color w:val="202124"/>
          <w:sz w:val="24"/>
          <w:szCs w:val="24"/>
          <w:shd w:val="clear" w:color="auto" w:fill="FFFFFF"/>
        </w:rPr>
        <w:t>na</w:t>
      </w:r>
      <w:r w:rsidRPr="004708E0">
        <w:rPr>
          <w:rFonts w:ascii="Georgia" w:hAnsi="Georgia" w:cs="Arial"/>
          <w:b/>
          <w:color w:val="202124"/>
          <w:sz w:val="24"/>
          <w:szCs w:val="24"/>
          <w:shd w:val="clear" w:color="auto" w:fill="FFFFFF"/>
        </w:rPr>
        <w:t xml:space="preserve"> 4-letnia kadencję</w:t>
      </w:r>
      <w:r w:rsidRPr="004708E0">
        <w:rPr>
          <w:rFonts w:ascii="Georgia" w:hAnsi="Georgia" w:cs="Arial"/>
          <w:color w:val="202124"/>
          <w:sz w:val="24"/>
          <w:szCs w:val="24"/>
          <w:shd w:val="clear" w:color="auto" w:fill="FFFFFF"/>
        </w:rPr>
        <w:t xml:space="preserve">. Senatorów wybiera się w wyborach: </w:t>
      </w:r>
    </w:p>
    <w:p w14:paraId="651FFBA6" w14:textId="77777777" w:rsidR="00D54901" w:rsidRPr="004708E0" w:rsidRDefault="00D54901" w:rsidP="00D54901">
      <w:pPr>
        <w:pStyle w:val="Akapitzlist"/>
        <w:numPr>
          <w:ilvl w:val="0"/>
          <w:numId w:val="9"/>
        </w:numPr>
        <w:spacing w:line="360" w:lineRule="auto"/>
        <w:jc w:val="both"/>
        <w:rPr>
          <w:rFonts w:ascii="Georgia" w:hAnsi="Georgia" w:cs="Arial"/>
          <w:color w:val="202124"/>
          <w:sz w:val="24"/>
          <w:szCs w:val="24"/>
          <w:shd w:val="clear" w:color="auto" w:fill="FFFFFF"/>
        </w:rPr>
      </w:pPr>
      <w:r w:rsidRPr="004708E0">
        <w:rPr>
          <w:rFonts w:ascii="Georgia" w:hAnsi="Georgia" w:cs="Arial"/>
          <w:b/>
          <w:color w:val="202124"/>
          <w:sz w:val="24"/>
          <w:szCs w:val="24"/>
          <w:shd w:val="clear" w:color="auto" w:fill="FFFFFF"/>
        </w:rPr>
        <w:t xml:space="preserve">powszechnych </w:t>
      </w:r>
      <w:r w:rsidRPr="004708E0">
        <w:rPr>
          <w:rFonts w:ascii="Georgia" w:hAnsi="Georgia" w:cs="Arial"/>
          <w:color w:val="202124"/>
          <w:sz w:val="24"/>
          <w:szCs w:val="24"/>
          <w:shd w:val="clear" w:color="auto" w:fill="FFFFFF"/>
        </w:rPr>
        <w:t>(głosować każdy obywatel Polski, który ukończył 18 lat)</w:t>
      </w:r>
    </w:p>
    <w:p w14:paraId="1705F549" w14:textId="77777777" w:rsidR="00D54901" w:rsidRPr="004708E0" w:rsidRDefault="00D54901" w:rsidP="00D54901">
      <w:pPr>
        <w:pStyle w:val="Akapitzlist"/>
        <w:numPr>
          <w:ilvl w:val="0"/>
          <w:numId w:val="9"/>
        </w:numPr>
        <w:spacing w:line="360" w:lineRule="auto"/>
        <w:jc w:val="both"/>
        <w:rPr>
          <w:rFonts w:ascii="Georgia" w:hAnsi="Georgia" w:cs="Arial"/>
          <w:color w:val="202124"/>
          <w:sz w:val="24"/>
          <w:szCs w:val="24"/>
          <w:shd w:val="clear" w:color="auto" w:fill="FFFFFF"/>
        </w:rPr>
      </w:pPr>
      <w:r w:rsidRPr="004708E0">
        <w:rPr>
          <w:rFonts w:ascii="Georgia" w:hAnsi="Georgia" w:cs="Arial"/>
          <w:b/>
          <w:color w:val="202124"/>
          <w:sz w:val="24"/>
          <w:szCs w:val="24"/>
          <w:shd w:val="clear" w:color="auto" w:fill="FFFFFF"/>
        </w:rPr>
        <w:t>bezpośrednich</w:t>
      </w:r>
      <w:r w:rsidRPr="004708E0">
        <w:rPr>
          <w:rFonts w:ascii="Georgia" w:hAnsi="Georgia" w:cs="Arial"/>
          <w:color w:val="202124"/>
          <w:sz w:val="24"/>
          <w:szCs w:val="24"/>
          <w:shd w:val="clear" w:color="auto" w:fill="FFFFFF"/>
        </w:rPr>
        <w:t xml:space="preserve"> (jedynie sam obywatel może zagłosować, bez pośredników)</w:t>
      </w:r>
    </w:p>
    <w:p w14:paraId="5A9FAD29" w14:textId="7351FCCA" w:rsidR="00D54901" w:rsidRPr="004708E0" w:rsidRDefault="00D54901" w:rsidP="00D54901">
      <w:pPr>
        <w:pStyle w:val="Akapitzlist"/>
        <w:numPr>
          <w:ilvl w:val="0"/>
          <w:numId w:val="9"/>
        </w:numPr>
        <w:spacing w:line="360" w:lineRule="auto"/>
        <w:jc w:val="both"/>
        <w:rPr>
          <w:rFonts w:ascii="Georgia" w:hAnsi="Georgia" w:cs="Arial"/>
          <w:color w:val="202124"/>
          <w:sz w:val="24"/>
          <w:szCs w:val="24"/>
          <w:shd w:val="clear" w:color="auto" w:fill="FFFFFF"/>
        </w:rPr>
      </w:pPr>
      <w:r w:rsidRPr="004708E0">
        <w:rPr>
          <w:rFonts w:ascii="Georgia" w:hAnsi="Georgia" w:cs="Arial"/>
          <w:b/>
          <w:color w:val="202124"/>
          <w:sz w:val="24"/>
          <w:szCs w:val="24"/>
          <w:shd w:val="clear" w:color="auto" w:fill="FFFFFF"/>
        </w:rPr>
        <w:t>w głosowaniu tajnym</w:t>
      </w:r>
      <w:r w:rsidRPr="004708E0">
        <w:rPr>
          <w:rFonts w:ascii="Georgia" w:hAnsi="Georgia" w:cs="Arial"/>
          <w:color w:val="202124"/>
          <w:sz w:val="24"/>
          <w:szCs w:val="24"/>
          <w:shd w:val="clear" w:color="auto" w:fill="FFFFFF"/>
        </w:rPr>
        <w:t xml:space="preserve"> (</w:t>
      </w:r>
      <w:r w:rsidR="00D32EE6">
        <w:rPr>
          <w:rFonts w:ascii="Georgia" w:hAnsi="Georgia" w:cs="Arial"/>
          <w:color w:val="202124"/>
          <w:sz w:val="24"/>
          <w:szCs w:val="24"/>
          <w:shd w:val="clear" w:color="auto" w:fill="FFFFFF"/>
        </w:rPr>
        <w:t xml:space="preserve">jedynie </w:t>
      </w:r>
      <w:r w:rsidRPr="004708E0">
        <w:rPr>
          <w:rFonts w:ascii="Georgia" w:hAnsi="Georgia" w:cs="Arial"/>
          <w:color w:val="202124"/>
          <w:sz w:val="24"/>
          <w:szCs w:val="24"/>
          <w:shd w:val="clear" w:color="auto" w:fill="FFFFFF"/>
        </w:rPr>
        <w:t>sam głosujący wie na kogo zagłosował)</w:t>
      </w:r>
    </w:p>
    <w:p w14:paraId="3AC2EE36" w14:textId="2EC77D05" w:rsidR="00D54901" w:rsidRDefault="00D32EE6" w:rsidP="00D54901">
      <w:pPr>
        <w:spacing w:line="360" w:lineRule="auto"/>
        <w:jc w:val="both"/>
        <w:rPr>
          <w:rFonts w:ascii="Georgia" w:hAnsi="Georgia" w:cs="Arial"/>
          <w:color w:val="202124"/>
          <w:sz w:val="24"/>
          <w:szCs w:val="24"/>
          <w:shd w:val="clear" w:color="auto" w:fill="FFFFFF"/>
        </w:rPr>
      </w:pPr>
      <w:r>
        <w:rPr>
          <w:rFonts w:ascii="Georgia" w:hAnsi="Georgia" w:cs="Arial"/>
          <w:color w:val="202124"/>
          <w:sz w:val="24"/>
          <w:szCs w:val="24"/>
          <w:shd w:val="clear" w:color="auto" w:fill="FFFFFF"/>
        </w:rPr>
        <w:t>Aby zostać s</w:t>
      </w:r>
      <w:r w:rsidR="00D54901" w:rsidRPr="004708E0">
        <w:rPr>
          <w:rFonts w:ascii="Georgia" w:hAnsi="Georgia" w:cs="Arial"/>
          <w:color w:val="202124"/>
          <w:sz w:val="24"/>
          <w:szCs w:val="24"/>
          <w:shd w:val="clear" w:color="auto" w:fill="FFFFFF"/>
        </w:rPr>
        <w:t xml:space="preserve">enatorem trzeba mieć ukończone </w:t>
      </w:r>
      <w:r w:rsidR="00D54901" w:rsidRPr="004708E0">
        <w:rPr>
          <w:rFonts w:ascii="Georgia" w:hAnsi="Georgia" w:cs="Arial"/>
          <w:b/>
          <w:color w:val="202124"/>
          <w:sz w:val="24"/>
          <w:szCs w:val="24"/>
          <w:shd w:val="clear" w:color="auto" w:fill="FFFFFF"/>
        </w:rPr>
        <w:t>30 lat</w:t>
      </w:r>
      <w:r w:rsidR="00D54901" w:rsidRPr="004708E0">
        <w:rPr>
          <w:rFonts w:ascii="Georgia" w:hAnsi="Georgia" w:cs="Arial"/>
          <w:color w:val="202124"/>
          <w:sz w:val="24"/>
          <w:szCs w:val="24"/>
          <w:shd w:val="clear" w:color="auto" w:fill="FFFFFF"/>
        </w:rPr>
        <w:t xml:space="preserve">, </w:t>
      </w:r>
      <w:r w:rsidR="00D54901" w:rsidRPr="004708E0">
        <w:rPr>
          <w:rFonts w:ascii="Georgia" w:hAnsi="Georgia" w:cs="Arial"/>
          <w:b/>
          <w:color w:val="202124"/>
          <w:sz w:val="24"/>
          <w:szCs w:val="24"/>
          <w:shd w:val="clear" w:color="auto" w:fill="FFFFFF"/>
        </w:rPr>
        <w:t>obywatelstwo polskie</w:t>
      </w:r>
      <w:r w:rsidR="00D54901" w:rsidRPr="004708E0">
        <w:rPr>
          <w:rFonts w:ascii="Georgia" w:hAnsi="Georgia" w:cs="Arial"/>
          <w:color w:val="202124"/>
          <w:sz w:val="24"/>
          <w:szCs w:val="24"/>
          <w:shd w:val="clear" w:color="auto" w:fill="FFFFFF"/>
        </w:rPr>
        <w:t xml:space="preserve"> oraz być </w:t>
      </w:r>
      <w:r w:rsidR="00D54901" w:rsidRPr="004708E0">
        <w:rPr>
          <w:rFonts w:ascii="Georgia" w:hAnsi="Georgia" w:cs="Arial"/>
          <w:b/>
          <w:color w:val="202124"/>
          <w:sz w:val="24"/>
          <w:szCs w:val="24"/>
          <w:shd w:val="clear" w:color="auto" w:fill="FFFFFF"/>
        </w:rPr>
        <w:t>niekaranym</w:t>
      </w:r>
      <w:r w:rsidR="00D54901" w:rsidRPr="004708E0">
        <w:rPr>
          <w:rFonts w:ascii="Georgia" w:hAnsi="Georgia" w:cs="Arial"/>
          <w:color w:val="202124"/>
          <w:sz w:val="24"/>
          <w:szCs w:val="24"/>
          <w:shd w:val="clear" w:color="auto" w:fill="FFFFFF"/>
        </w:rPr>
        <w:t>. Nie można jednocześnie kandydować do Sejmu i do Senatu. Wybory odbywają się w dniu wolnym od pracy, wyznaczonym przez prezydenta.</w:t>
      </w:r>
    </w:p>
    <w:p w14:paraId="6339722B" w14:textId="73139F3B" w:rsidR="00D54901" w:rsidRDefault="00D32EE6" w:rsidP="00D54901">
      <w:pPr>
        <w:spacing w:line="360" w:lineRule="auto"/>
        <w:jc w:val="both"/>
        <w:rPr>
          <w:rFonts w:ascii="Georgia" w:hAnsi="Georgia" w:cs="Arial"/>
          <w:color w:val="202124"/>
          <w:sz w:val="24"/>
          <w:szCs w:val="24"/>
          <w:shd w:val="clear" w:color="auto" w:fill="FFFFFF"/>
        </w:rPr>
      </w:pPr>
      <w:r>
        <w:rPr>
          <w:rFonts w:ascii="Georgia" w:hAnsi="Georgia" w:cs="Arial"/>
          <w:color w:val="202124"/>
          <w:sz w:val="24"/>
          <w:szCs w:val="24"/>
          <w:shd w:val="clear" w:color="auto" w:fill="FFFFFF"/>
        </w:rPr>
        <w:t>Procedurę wyboru s</w:t>
      </w:r>
      <w:r w:rsidR="00D54901">
        <w:rPr>
          <w:rFonts w:ascii="Georgia" w:hAnsi="Georgia" w:cs="Arial"/>
          <w:color w:val="202124"/>
          <w:sz w:val="24"/>
          <w:szCs w:val="24"/>
          <w:shd w:val="clear" w:color="auto" w:fill="FFFFFF"/>
        </w:rPr>
        <w:t xml:space="preserve">enatorów określają Konstytucja RP z 2 kwietnia 1997 r. i ustawa </w:t>
      </w:r>
      <w:r w:rsidR="00D54901">
        <w:rPr>
          <w:rFonts w:ascii="Georgia" w:hAnsi="Georgia" w:cs="Arial"/>
          <w:color w:val="202124"/>
          <w:sz w:val="24"/>
          <w:szCs w:val="24"/>
          <w:shd w:val="clear" w:color="auto" w:fill="FFFFFF"/>
        </w:rPr>
        <w:br/>
        <w:t>z 5 stycznia 2011 r. – Kodeks wyborczy. Senatorowie są wybierani w wyborach powszechnych, bezpośrednich, w wyniku głosowania tajnego. Powszechność wyborów do senatu ma dwa aspekty</w:t>
      </w:r>
      <w:r w:rsidR="00D54901">
        <w:rPr>
          <w:rStyle w:val="Odwoanieprzypisudolnego"/>
          <w:rFonts w:ascii="Georgia" w:hAnsi="Georgia" w:cs="Arial"/>
          <w:color w:val="202124"/>
          <w:sz w:val="24"/>
          <w:szCs w:val="24"/>
          <w:shd w:val="clear" w:color="auto" w:fill="FFFFFF"/>
        </w:rPr>
        <w:footnoteReference w:id="5"/>
      </w:r>
      <w:r w:rsidR="00D54901">
        <w:rPr>
          <w:rFonts w:ascii="Georgia" w:hAnsi="Georgia" w:cs="Arial"/>
          <w:color w:val="202124"/>
          <w:sz w:val="24"/>
          <w:szCs w:val="24"/>
          <w:shd w:val="clear" w:color="auto" w:fill="FFFFFF"/>
        </w:rPr>
        <w:t>:</w:t>
      </w:r>
    </w:p>
    <w:p w14:paraId="2DDDD2AF" w14:textId="154842B3" w:rsidR="00D54901" w:rsidRDefault="00D32EE6" w:rsidP="00D54901">
      <w:pPr>
        <w:pStyle w:val="Akapitzlist"/>
        <w:numPr>
          <w:ilvl w:val="0"/>
          <w:numId w:val="15"/>
        </w:numPr>
        <w:spacing w:line="360" w:lineRule="auto"/>
        <w:jc w:val="both"/>
        <w:rPr>
          <w:rFonts w:ascii="Georgia" w:hAnsi="Georgia" w:cs="Arial"/>
          <w:color w:val="202124"/>
          <w:sz w:val="24"/>
          <w:szCs w:val="24"/>
          <w:shd w:val="clear" w:color="auto" w:fill="FFFFFF"/>
        </w:rPr>
      </w:pPr>
      <w:r>
        <w:rPr>
          <w:rFonts w:ascii="Georgia" w:hAnsi="Georgia" w:cs="Arial"/>
          <w:b/>
          <w:color w:val="202124"/>
          <w:sz w:val="24"/>
          <w:szCs w:val="24"/>
          <w:shd w:val="clear" w:color="auto" w:fill="FFFFFF"/>
        </w:rPr>
        <w:t>c</w:t>
      </w:r>
      <w:r w:rsidR="00D54901" w:rsidRPr="003E5AA6">
        <w:rPr>
          <w:rFonts w:ascii="Georgia" w:hAnsi="Georgia" w:cs="Arial"/>
          <w:b/>
          <w:color w:val="202124"/>
          <w:sz w:val="24"/>
          <w:szCs w:val="24"/>
          <w:shd w:val="clear" w:color="auto" w:fill="FFFFFF"/>
        </w:rPr>
        <w:t>zynne prawo wyborcze</w:t>
      </w:r>
      <w:r w:rsidR="00D54901">
        <w:rPr>
          <w:rFonts w:ascii="Georgia" w:hAnsi="Georgia" w:cs="Arial"/>
          <w:color w:val="202124"/>
          <w:sz w:val="24"/>
          <w:szCs w:val="24"/>
          <w:shd w:val="clear" w:color="auto" w:fill="FFFFFF"/>
        </w:rPr>
        <w:t xml:space="preserve"> (każdy obywatel Polski, który ukończył 18 lat ma prawo głosować na wybranego kandydata)</w:t>
      </w:r>
      <w:r>
        <w:rPr>
          <w:rFonts w:ascii="Georgia" w:hAnsi="Georgia" w:cs="Arial"/>
          <w:color w:val="202124"/>
          <w:sz w:val="24"/>
          <w:szCs w:val="24"/>
          <w:shd w:val="clear" w:color="auto" w:fill="FFFFFF"/>
        </w:rPr>
        <w:t>,</w:t>
      </w:r>
    </w:p>
    <w:p w14:paraId="31E84F1A" w14:textId="103385AD" w:rsidR="00D54901" w:rsidRDefault="00D32EE6" w:rsidP="00D54901">
      <w:pPr>
        <w:pStyle w:val="Akapitzlist"/>
        <w:numPr>
          <w:ilvl w:val="0"/>
          <w:numId w:val="15"/>
        </w:numPr>
        <w:spacing w:line="360" w:lineRule="auto"/>
        <w:jc w:val="both"/>
        <w:rPr>
          <w:rFonts w:ascii="Georgia" w:hAnsi="Georgia" w:cs="Arial"/>
          <w:color w:val="202124"/>
          <w:sz w:val="24"/>
          <w:szCs w:val="24"/>
          <w:shd w:val="clear" w:color="auto" w:fill="FFFFFF"/>
        </w:rPr>
      </w:pPr>
      <w:r>
        <w:rPr>
          <w:rFonts w:ascii="Georgia" w:hAnsi="Georgia" w:cs="Arial"/>
          <w:b/>
          <w:color w:val="202124"/>
          <w:sz w:val="24"/>
          <w:szCs w:val="24"/>
          <w:shd w:val="clear" w:color="auto" w:fill="FFFFFF"/>
        </w:rPr>
        <w:t>b</w:t>
      </w:r>
      <w:r w:rsidR="00D54901" w:rsidRPr="003E5AA6">
        <w:rPr>
          <w:rFonts w:ascii="Georgia" w:hAnsi="Georgia" w:cs="Arial"/>
          <w:b/>
          <w:color w:val="202124"/>
          <w:sz w:val="24"/>
          <w:szCs w:val="24"/>
          <w:shd w:val="clear" w:color="auto" w:fill="FFFFFF"/>
        </w:rPr>
        <w:t>ierne prawo wyborcze</w:t>
      </w:r>
      <w:r w:rsidR="00D54901">
        <w:rPr>
          <w:rFonts w:ascii="Georgia" w:hAnsi="Georgia" w:cs="Arial"/>
          <w:color w:val="202124"/>
          <w:sz w:val="24"/>
          <w:szCs w:val="24"/>
          <w:shd w:val="clear" w:color="auto" w:fill="FFFFFF"/>
        </w:rPr>
        <w:t xml:space="preserve"> (każdy obywatel Polski, który ukończył 30 lat i ma czynne prawo wyborcze może zostać wybrany na senatora)</w:t>
      </w:r>
      <w:r>
        <w:rPr>
          <w:rFonts w:ascii="Georgia" w:hAnsi="Georgia" w:cs="Arial"/>
          <w:color w:val="202124"/>
          <w:sz w:val="24"/>
          <w:szCs w:val="24"/>
          <w:shd w:val="clear" w:color="auto" w:fill="FFFFFF"/>
        </w:rPr>
        <w:t>.</w:t>
      </w:r>
    </w:p>
    <w:p w14:paraId="382F75E2" w14:textId="2A95FA38" w:rsidR="00D54901" w:rsidRPr="000C145F" w:rsidRDefault="00D54901" w:rsidP="00D54901">
      <w:pPr>
        <w:spacing w:line="360" w:lineRule="auto"/>
        <w:jc w:val="both"/>
        <w:rPr>
          <w:rFonts w:ascii="Georgia" w:hAnsi="Georgia" w:cs="Arial"/>
          <w:color w:val="202124"/>
          <w:sz w:val="24"/>
          <w:szCs w:val="24"/>
          <w:shd w:val="clear" w:color="auto" w:fill="FFFFFF"/>
        </w:rPr>
      </w:pPr>
      <w:r>
        <w:rPr>
          <w:rFonts w:ascii="Georgia" w:hAnsi="Georgia" w:cs="Arial"/>
          <w:color w:val="202124"/>
          <w:sz w:val="24"/>
          <w:szCs w:val="24"/>
          <w:shd w:val="clear" w:color="auto" w:fill="FFFFFF"/>
        </w:rPr>
        <w:t>Każda kandydatura m</w:t>
      </w:r>
      <w:r w:rsidR="00D32EE6">
        <w:rPr>
          <w:rFonts w:ascii="Georgia" w:hAnsi="Georgia" w:cs="Arial"/>
          <w:color w:val="202124"/>
          <w:sz w:val="24"/>
          <w:szCs w:val="24"/>
          <w:shd w:val="clear" w:color="auto" w:fill="FFFFFF"/>
        </w:rPr>
        <w:t xml:space="preserve">usi być poparta 2 000 podpisów </w:t>
      </w:r>
      <w:r>
        <w:rPr>
          <w:rFonts w:ascii="Georgia" w:hAnsi="Georgia" w:cs="Arial"/>
          <w:color w:val="202124"/>
          <w:sz w:val="24"/>
          <w:szCs w:val="24"/>
          <w:shd w:val="clear" w:color="auto" w:fill="FFFFFF"/>
        </w:rPr>
        <w:t xml:space="preserve">wyborców, a kandydować można tylko w 1 okręgu wyborczym. </w:t>
      </w:r>
      <w:r w:rsidR="00D32EE6">
        <w:rPr>
          <w:rFonts w:ascii="Georgia" w:hAnsi="Georgia" w:cs="Arial"/>
          <w:color w:val="202124"/>
          <w:sz w:val="24"/>
          <w:szCs w:val="24"/>
          <w:shd w:val="clear" w:color="auto" w:fill="FFFFFF"/>
        </w:rPr>
        <w:t>O</w:t>
      </w:r>
      <w:r>
        <w:rPr>
          <w:rFonts w:ascii="Georgia" w:hAnsi="Georgia" w:cs="Arial"/>
          <w:color w:val="202124"/>
          <w:sz w:val="24"/>
          <w:szCs w:val="24"/>
          <w:shd w:val="clear" w:color="auto" w:fill="FFFFFF"/>
        </w:rPr>
        <w:t xml:space="preserve"> </w:t>
      </w:r>
      <w:r w:rsidRPr="00C74D3C">
        <w:rPr>
          <w:rFonts w:ascii="Georgia" w:hAnsi="Georgia" w:cs="Arial"/>
          <w:b/>
          <w:color w:val="202124"/>
          <w:sz w:val="24"/>
          <w:szCs w:val="24"/>
          <w:shd w:val="clear" w:color="auto" w:fill="FFFFFF"/>
        </w:rPr>
        <w:t>ważności wyborów</w:t>
      </w:r>
      <w:r>
        <w:rPr>
          <w:rFonts w:ascii="Georgia" w:hAnsi="Georgia" w:cs="Arial"/>
          <w:color w:val="202124"/>
          <w:sz w:val="24"/>
          <w:szCs w:val="24"/>
          <w:shd w:val="clear" w:color="auto" w:fill="FFFFFF"/>
        </w:rPr>
        <w:t xml:space="preserve"> do Senatu RP decyduje Sąd Najwyższy. Rozstrzyga on również o ważności wyboru tych senatorów, co do wybrania których zgłoszono protesty. W pr</w:t>
      </w:r>
      <w:r w:rsidR="00D32EE6">
        <w:rPr>
          <w:rFonts w:ascii="Georgia" w:hAnsi="Georgia" w:cs="Arial"/>
          <w:color w:val="202124"/>
          <w:sz w:val="24"/>
          <w:szCs w:val="24"/>
          <w:shd w:val="clear" w:color="auto" w:fill="FFFFFF"/>
        </w:rPr>
        <w:t>zypadku wygaśnięcia mandatu</w:t>
      </w:r>
      <w:r>
        <w:rPr>
          <w:rFonts w:ascii="Georgia" w:hAnsi="Georgia" w:cs="Arial"/>
          <w:color w:val="202124"/>
          <w:sz w:val="24"/>
          <w:szCs w:val="24"/>
          <w:shd w:val="clear" w:color="auto" w:fill="FFFFFF"/>
        </w:rPr>
        <w:t xml:space="preserve"> odby</w:t>
      </w:r>
      <w:r w:rsidR="00D32EE6">
        <w:rPr>
          <w:rFonts w:ascii="Georgia" w:hAnsi="Georgia" w:cs="Arial"/>
          <w:color w:val="202124"/>
          <w:sz w:val="24"/>
          <w:szCs w:val="24"/>
          <w:shd w:val="clear" w:color="auto" w:fill="FFFFFF"/>
        </w:rPr>
        <w:t>wają</w:t>
      </w:r>
      <w:r>
        <w:rPr>
          <w:rFonts w:ascii="Georgia" w:hAnsi="Georgia" w:cs="Arial"/>
          <w:color w:val="202124"/>
          <w:sz w:val="24"/>
          <w:szCs w:val="24"/>
          <w:shd w:val="clear" w:color="auto" w:fill="FFFFFF"/>
        </w:rPr>
        <w:t xml:space="preserve"> się wybory uzupełniające.</w:t>
      </w:r>
    </w:p>
    <w:p w14:paraId="2181A1FE" w14:textId="3CDD88C2" w:rsidR="00A30B4F" w:rsidRDefault="00D54901" w:rsidP="00A30B4F">
      <w:pPr>
        <w:pStyle w:val="Akapitzlist"/>
        <w:numPr>
          <w:ilvl w:val="0"/>
          <w:numId w:val="5"/>
        </w:numPr>
        <w:spacing w:line="360" w:lineRule="auto"/>
        <w:jc w:val="both"/>
        <w:rPr>
          <w:rFonts w:ascii="Georgia" w:hAnsi="Georgia" w:cs="Arial"/>
          <w:color w:val="202124"/>
          <w:sz w:val="24"/>
          <w:szCs w:val="24"/>
          <w:u w:val="single"/>
          <w:shd w:val="clear" w:color="auto" w:fill="FFFFFF"/>
        </w:rPr>
      </w:pPr>
      <w:r>
        <w:rPr>
          <w:rFonts w:ascii="Georgia" w:hAnsi="Georgia" w:cs="Arial"/>
          <w:color w:val="202124"/>
          <w:sz w:val="24"/>
          <w:szCs w:val="24"/>
          <w:u w:val="single"/>
          <w:shd w:val="clear" w:color="auto" w:fill="FFFFFF"/>
        </w:rPr>
        <w:t>Funkcjonowanie i o</w:t>
      </w:r>
      <w:r w:rsidR="00A30B4F" w:rsidRPr="004708E0">
        <w:rPr>
          <w:rFonts w:ascii="Georgia" w:hAnsi="Georgia" w:cs="Arial"/>
          <w:color w:val="202124"/>
          <w:sz w:val="24"/>
          <w:szCs w:val="24"/>
          <w:u w:val="single"/>
          <w:shd w:val="clear" w:color="auto" w:fill="FFFFFF"/>
        </w:rPr>
        <w:t>rganizacja pracy Senatu RP</w:t>
      </w:r>
    </w:p>
    <w:p w14:paraId="53E70616" w14:textId="32432CB4" w:rsidR="000069C4" w:rsidRDefault="000069C4" w:rsidP="000069C4">
      <w:pPr>
        <w:spacing w:line="360" w:lineRule="auto"/>
        <w:jc w:val="both"/>
        <w:rPr>
          <w:rFonts w:ascii="Georgia" w:hAnsi="Georgia" w:cs="Arial"/>
          <w:color w:val="202124"/>
          <w:sz w:val="24"/>
          <w:szCs w:val="24"/>
          <w:shd w:val="clear" w:color="auto" w:fill="FFFFFF"/>
        </w:rPr>
      </w:pPr>
      <w:r>
        <w:rPr>
          <w:rFonts w:ascii="Georgia" w:hAnsi="Georgia" w:cs="Arial"/>
          <w:color w:val="202124"/>
          <w:sz w:val="24"/>
          <w:szCs w:val="24"/>
          <w:shd w:val="clear" w:color="auto" w:fill="FFFFFF"/>
        </w:rPr>
        <w:t>Organami Senatu RP są:</w:t>
      </w:r>
    </w:p>
    <w:p w14:paraId="74C7DBAB" w14:textId="56ACFC40" w:rsidR="000069C4" w:rsidRDefault="000069C4" w:rsidP="000069C4">
      <w:pPr>
        <w:pStyle w:val="Akapitzlist"/>
        <w:numPr>
          <w:ilvl w:val="0"/>
          <w:numId w:val="14"/>
        </w:numPr>
        <w:spacing w:line="360" w:lineRule="auto"/>
        <w:jc w:val="both"/>
        <w:rPr>
          <w:rFonts w:ascii="Georgia" w:hAnsi="Georgia" w:cs="Arial"/>
          <w:color w:val="202124"/>
          <w:sz w:val="24"/>
          <w:szCs w:val="24"/>
          <w:shd w:val="clear" w:color="auto" w:fill="FFFFFF"/>
        </w:rPr>
      </w:pPr>
      <w:r>
        <w:rPr>
          <w:rFonts w:ascii="Georgia" w:hAnsi="Georgia" w:cs="Arial"/>
          <w:color w:val="202124"/>
          <w:sz w:val="24"/>
          <w:szCs w:val="24"/>
          <w:shd w:val="clear" w:color="auto" w:fill="FFFFFF"/>
        </w:rPr>
        <w:t>Marszałek Senatu</w:t>
      </w:r>
      <w:r w:rsidR="00D32EE6">
        <w:rPr>
          <w:rFonts w:ascii="Georgia" w:hAnsi="Georgia" w:cs="Arial"/>
          <w:color w:val="202124"/>
          <w:sz w:val="24"/>
          <w:szCs w:val="24"/>
          <w:shd w:val="clear" w:color="auto" w:fill="FFFFFF"/>
        </w:rPr>
        <w:t>,</w:t>
      </w:r>
    </w:p>
    <w:p w14:paraId="6D65F8A3" w14:textId="45560F26" w:rsidR="000069C4" w:rsidRDefault="000069C4" w:rsidP="000069C4">
      <w:pPr>
        <w:pStyle w:val="Akapitzlist"/>
        <w:numPr>
          <w:ilvl w:val="0"/>
          <w:numId w:val="14"/>
        </w:numPr>
        <w:spacing w:line="360" w:lineRule="auto"/>
        <w:jc w:val="both"/>
        <w:rPr>
          <w:rFonts w:ascii="Georgia" w:hAnsi="Georgia" w:cs="Arial"/>
          <w:color w:val="202124"/>
          <w:sz w:val="24"/>
          <w:szCs w:val="24"/>
          <w:shd w:val="clear" w:color="auto" w:fill="FFFFFF"/>
        </w:rPr>
      </w:pPr>
      <w:r>
        <w:rPr>
          <w:rFonts w:ascii="Georgia" w:hAnsi="Georgia" w:cs="Arial"/>
          <w:color w:val="202124"/>
          <w:sz w:val="24"/>
          <w:szCs w:val="24"/>
          <w:shd w:val="clear" w:color="auto" w:fill="FFFFFF"/>
        </w:rPr>
        <w:t>Prezydium Senatu</w:t>
      </w:r>
      <w:r w:rsidR="00D32EE6">
        <w:rPr>
          <w:rFonts w:ascii="Georgia" w:hAnsi="Georgia" w:cs="Arial"/>
          <w:color w:val="202124"/>
          <w:sz w:val="24"/>
          <w:szCs w:val="24"/>
          <w:shd w:val="clear" w:color="auto" w:fill="FFFFFF"/>
        </w:rPr>
        <w:t>,</w:t>
      </w:r>
    </w:p>
    <w:p w14:paraId="0DE9C8DA" w14:textId="118FEDDD" w:rsidR="000069C4" w:rsidRDefault="000069C4" w:rsidP="000069C4">
      <w:pPr>
        <w:pStyle w:val="Akapitzlist"/>
        <w:numPr>
          <w:ilvl w:val="0"/>
          <w:numId w:val="14"/>
        </w:numPr>
        <w:spacing w:line="360" w:lineRule="auto"/>
        <w:jc w:val="both"/>
        <w:rPr>
          <w:rFonts w:ascii="Georgia" w:hAnsi="Georgia" w:cs="Arial"/>
          <w:color w:val="202124"/>
          <w:sz w:val="24"/>
          <w:szCs w:val="24"/>
          <w:shd w:val="clear" w:color="auto" w:fill="FFFFFF"/>
        </w:rPr>
      </w:pPr>
      <w:r>
        <w:rPr>
          <w:rFonts w:ascii="Georgia" w:hAnsi="Georgia" w:cs="Arial"/>
          <w:color w:val="202124"/>
          <w:sz w:val="24"/>
          <w:szCs w:val="24"/>
          <w:shd w:val="clear" w:color="auto" w:fill="FFFFFF"/>
        </w:rPr>
        <w:lastRenderedPageBreak/>
        <w:t>Konwent Seniorów</w:t>
      </w:r>
      <w:r w:rsidR="00D32EE6">
        <w:rPr>
          <w:rFonts w:ascii="Georgia" w:hAnsi="Georgia" w:cs="Arial"/>
          <w:color w:val="202124"/>
          <w:sz w:val="24"/>
          <w:szCs w:val="24"/>
          <w:shd w:val="clear" w:color="auto" w:fill="FFFFFF"/>
        </w:rPr>
        <w:t>,</w:t>
      </w:r>
    </w:p>
    <w:p w14:paraId="74EE1917" w14:textId="59A4EE95" w:rsidR="000069C4" w:rsidRPr="000069C4" w:rsidRDefault="000069C4" w:rsidP="000069C4">
      <w:pPr>
        <w:pStyle w:val="Akapitzlist"/>
        <w:numPr>
          <w:ilvl w:val="0"/>
          <w:numId w:val="14"/>
        </w:numPr>
        <w:spacing w:line="360" w:lineRule="auto"/>
        <w:jc w:val="both"/>
        <w:rPr>
          <w:rFonts w:ascii="Georgia" w:hAnsi="Georgia" w:cs="Arial"/>
          <w:color w:val="202124"/>
          <w:sz w:val="24"/>
          <w:szCs w:val="24"/>
          <w:shd w:val="clear" w:color="auto" w:fill="FFFFFF"/>
        </w:rPr>
      </w:pPr>
      <w:r>
        <w:rPr>
          <w:rFonts w:ascii="Georgia" w:hAnsi="Georgia" w:cs="Arial"/>
          <w:color w:val="202124"/>
          <w:sz w:val="24"/>
          <w:szCs w:val="24"/>
          <w:shd w:val="clear" w:color="auto" w:fill="FFFFFF"/>
        </w:rPr>
        <w:t>Komisje Senackie</w:t>
      </w:r>
      <w:r w:rsidR="00D32EE6">
        <w:rPr>
          <w:rFonts w:ascii="Georgia" w:hAnsi="Georgia" w:cs="Arial"/>
          <w:color w:val="202124"/>
          <w:sz w:val="24"/>
          <w:szCs w:val="24"/>
          <w:shd w:val="clear" w:color="auto" w:fill="FFFFFF"/>
        </w:rPr>
        <w:t>.</w:t>
      </w:r>
    </w:p>
    <w:p w14:paraId="0B1599C0" w14:textId="6826EF67" w:rsidR="00991ABC" w:rsidRDefault="00B72960" w:rsidP="00A30B4F">
      <w:pPr>
        <w:spacing w:line="360" w:lineRule="auto"/>
        <w:jc w:val="both"/>
        <w:rPr>
          <w:sz w:val="24"/>
          <w:szCs w:val="24"/>
        </w:rPr>
      </w:pPr>
      <w:r w:rsidRPr="004708E0">
        <w:rPr>
          <w:rFonts w:ascii="Georgia" w:hAnsi="Georgia" w:cs="Arial"/>
          <w:b/>
          <w:color w:val="202124"/>
          <w:sz w:val="24"/>
          <w:szCs w:val="24"/>
          <w:shd w:val="clear" w:color="auto" w:fill="FFFFFF"/>
        </w:rPr>
        <w:t xml:space="preserve">Marszałek </w:t>
      </w:r>
      <w:r w:rsidR="00A30B4F" w:rsidRPr="004708E0">
        <w:rPr>
          <w:rFonts w:ascii="Georgia" w:hAnsi="Georgia" w:cs="Arial"/>
          <w:color w:val="202124"/>
          <w:sz w:val="24"/>
          <w:szCs w:val="24"/>
          <w:shd w:val="clear" w:color="auto" w:fill="FFFFFF"/>
        </w:rPr>
        <w:t xml:space="preserve">stojący na </w:t>
      </w:r>
      <w:r w:rsidRPr="004708E0">
        <w:rPr>
          <w:rFonts w:ascii="Georgia" w:hAnsi="Georgia" w:cs="Arial"/>
          <w:color w:val="202124"/>
          <w:sz w:val="24"/>
          <w:szCs w:val="24"/>
          <w:shd w:val="clear" w:color="auto" w:fill="FFFFFF"/>
        </w:rPr>
        <w:t xml:space="preserve">czele Senatu RP </w:t>
      </w:r>
      <w:r w:rsidR="00A30B4F" w:rsidRPr="004708E0">
        <w:rPr>
          <w:rFonts w:ascii="Georgia" w:hAnsi="Georgia" w:cs="Arial"/>
          <w:color w:val="202124"/>
          <w:sz w:val="24"/>
          <w:szCs w:val="24"/>
          <w:shd w:val="clear" w:color="auto" w:fill="FFFFFF"/>
        </w:rPr>
        <w:t xml:space="preserve">wybierany jest na pierwszym posiedzeniu. Ma on funkcję reprezentacyjną, </w:t>
      </w:r>
      <w:r w:rsidRPr="004708E0">
        <w:rPr>
          <w:rFonts w:ascii="Georgia" w:hAnsi="Georgia" w:cs="Arial"/>
          <w:color w:val="202124"/>
          <w:sz w:val="24"/>
          <w:szCs w:val="24"/>
          <w:shd w:val="clear" w:color="auto" w:fill="FFFFFF"/>
        </w:rPr>
        <w:t>ustala plan pracy izby, zwołuje posiedzenia, ustala projekt porządku dz</w:t>
      </w:r>
      <w:r w:rsidR="00AF5D41">
        <w:rPr>
          <w:rFonts w:ascii="Georgia" w:hAnsi="Georgia" w:cs="Arial"/>
          <w:color w:val="202124"/>
          <w:sz w:val="24"/>
          <w:szCs w:val="24"/>
          <w:shd w:val="clear" w:color="auto" w:fill="FFFFFF"/>
        </w:rPr>
        <w:t>iennego obrad (zasięgając opinii</w:t>
      </w:r>
      <w:r w:rsidRPr="004708E0">
        <w:rPr>
          <w:rFonts w:ascii="Georgia" w:hAnsi="Georgia" w:cs="Arial"/>
          <w:color w:val="202124"/>
          <w:sz w:val="24"/>
          <w:szCs w:val="24"/>
          <w:shd w:val="clear" w:color="auto" w:fill="FFFFFF"/>
        </w:rPr>
        <w:t xml:space="preserve"> Konwentu Seniorów). Marszałek Senatu przewodniczy obradom, udziela głosu i przeprowadza głosowanie. Praca Marszałka Senatu jest bardzo obszerna i zróżnicowana, toteż</w:t>
      </w:r>
      <w:r w:rsidR="00A86C91">
        <w:rPr>
          <w:rFonts w:ascii="Georgia" w:hAnsi="Georgia" w:cs="Arial"/>
          <w:color w:val="202124"/>
          <w:sz w:val="24"/>
          <w:szCs w:val="24"/>
          <w:shd w:val="clear" w:color="auto" w:fill="FFFFFF"/>
        </w:rPr>
        <w:t xml:space="preserve"> na początku kadencji wybierani </w:t>
      </w:r>
      <w:r w:rsidRPr="004708E0">
        <w:rPr>
          <w:rFonts w:ascii="Georgia" w:hAnsi="Georgia" w:cs="Arial"/>
          <w:color w:val="202124"/>
          <w:sz w:val="24"/>
          <w:szCs w:val="24"/>
          <w:shd w:val="clear" w:color="auto" w:fill="FFFFFF"/>
        </w:rPr>
        <w:t xml:space="preserve">są także </w:t>
      </w:r>
      <w:r w:rsidRPr="004708E0">
        <w:rPr>
          <w:rFonts w:ascii="Georgia" w:hAnsi="Georgia" w:cs="Arial"/>
          <w:b/>
          <w:color w:val="202124"/>
          <w:sz w:val="24"/>
          <w:szCs w:val="24"/>
          <w:shd w:val="clear" w:color="auto" w:fill="FFFFFF"/>
        </w:rPr>
        <w:t>wicemarszałkowie</w:t>
      </w:r>
      <w:r w:rsidR="00A86C91">
        <w:rPr>
          <w:rFonts w:ascii="Georgia" w:hAnsi="Georgia" w:cs="Arial"/>
          <w:color w:val="202124"/>
          <w:sz w:val="24"/>
          <w:szCs w:val="24"/>
          <w:shd w:val="clear" w:color="auto" w:fill="FFFFFF"/>
        </w:rPr>
        <w:t>, którzy mają za zadanie wspierać marszałka w organizacji pracy Senatu i zastępują go w przypadku jego nieobecności</w:t>
      </w:r>
      <w:r w:rsidR="00F95B50" w:rsidRPr="004708E0">
        <w:rPr>
          <w:rStyle w:val="Odwoanieprzypisudolnego"/>
          <w:rFonts w:ascii="Georgia" w:hAnsi="Georgia" w:cs="Arial"/>
          <w:color w:val="202124"/>
          <w:sz w:val="24"/>
          <w:szCs w:val="24"/>
          <w:shd w:val="clear" w:color="auto" w:fill="FFFFFF"/>
        </w:rPr>
        <w:footnoteReference w:id="6"/>
      </w:r>
      <w:r w:rsidR="00F95B50" w:rsidRPr="004708E0">
        <w:rPr>
          <w:rFonts w:ascii="Georgia" w:hAnsi="Georgia" w:cs="Arial"/>
          <w:color w:val="202124"/>
          <w:sz w:val="24"/>
          <w:szCs w:val="24"/>
          <w:shd w:val="clear" w:color="auto" w:fill="FFFFFF"/>
        </w:rPr>
        <w:t xml:space="preserve">. </w:t>
      </w:r>
      <w:r w:rsidR="00657A86">
        <w:rPr>
          <w:rFonts w:ascii="Georgia" w:hAnsi="Georgia" w:cs="Arial"/>
          <w:color w:val="202124"/>
          <w:sz w:val="24"/>
          <w:szCs w:val="24"/>
          <w:shd w:val="clear" w:color="auto" w:fill="FFFFFF"/>
        </w:rPr>
        <w:t xml:space="preserve">Marszałek wraz z wicemarszałkami tworzą </w:t>
      </w:r>
      <w:r w:rsidR="00D32EE6">
        <w:rPr>
          <w:rFonts w:ascii="Georgia" w:hAnsi="Georgia" w:cs="Arial"/>
          <w:b/>
          <w:color w:val="202124"/>
          <w:sz w:val="24"/>
          <w:szCs w:val="24"/>
          <w:shd w:val="clear" w:color="auto" w:fill="FFFFFF"/>
        </w:rPr>
        <w:t>P</w:t>
      </w:r>
      <w:r w:rsidR="00657A86" w:rsidRPr="00657A86">
        <w:rPr>
          <w:rFonts w:ascii="Georgia" w:hAnsi="Georgia" w:cs="Arial"/>
          <w:b/>
          <w:color w:val="202124"/>
          <w:sz w:val="24"/>
          <w:szCs w:val="24"/>
          <w:shd w:val="clear" w:color="auto" w:fill="FFFFFF"/>
        </w:rPr>
        <w:t>rezydium Senatu</w:t>
      </w:r>
      <w:r w:rsidR="00657A86">
        <w:rPr>
          <w:rFonts w:ascii="Georgia" w:hAnsi="Georgia" w:cs="Arial"/>
          <w:b/>
          <w:color w:val="202124"/>
          <w:sz w:val="24"/>
          <w:szCs w:val="24"/>
          <w:shd w:val="clear" w:color="auto" w:fill="FFFFFF"/>
        </w:rPr>
        <w:t xml:space="preserve"> </w:t>
      </w:r>
      <w:r w:rsidR="00657A86" w:rsidRPr="00991ABC">
        <w:rPr>
          <w:rFonts w:ascii="Georgia" w:hAnsi="Georgia" w:cs="Arial"/>
          <w:color w:val="202124"/>
          <w:sz w:val="24"/>
          <w:szCs w:val="24"/>
          <w:shd w:val="clear" w:color="auto" w:fill="FFFFFF"/>
        </w:rPr>
        <w:t xml:space="preserve">odpowiedzialne m.in. </w:t>
      </w:r>
      <w:r w:rsidR="00AE32F2">
        <w:rPr>
          <w:rFonts w:ascii="Georgia" w:hAnsi="Georgia" w:cs="Arial"/>
          <w:color w:val="202124"/>
          <w:sz w:val="24"/>
          <w:szCs w:val="24"/>
          <w:shd w:val="clear" w:color="auto" w:fill="FFFFFF"/>
        </w:rPr>
        <w:br/>
      </w:r>
      <w:r w:rsidR="00657A86" w:rsidRPr="00991ABC">
        <w:rPr>
          <w:rFonts w:ascii="Georgia" w:hAnsi="Georgia" w:cs="Arial"/>
          <w:color w:val="202124"/>
          <w:sz w:val="24"/>
          <w:szCs w:val="24"/>
          <w:shd w:val="clear" w:color="auto" w:fill="FFFFFF"/>
        </w:rPr>
        <w:t xml:space="preserve">za dokonywanie wykładni Regulaminu Senatu, zlecanie komisjom senackim poszczególnych spraw, czuwanie nad wykonywanie obowiązków przez senatorów, </w:t>
      </w:r>
      <w:r w:rsidR="00AE32F2">
        <w:rPr>
          <w:rFonts w:ascii="Georgia" w:hAnsi="Georgia" w:cs="Arial"/>
          <w:color w:val="202124"/>
          <w:sz w:val="24"/>
          <w:szCs w:val="24"/>
          <w:shd w:val="clear" w:color="auto" w:fill="FFFFFF"/>
        </w:rPr>
        <w:br/>
      </w:r>
      <w:r w:rsidR="00657A86" w:rsidRPr="00991ABC">
        <w:rPr>
          <w:rFonts w:ascii="Georgia" w:hAnsi="Georgia" w:cs="Arial"/>
          <w:color w:val="202124"/>
          <w:sz w:val="24"/>
          <w:szCs w:val="24"/>
          <w:shd w:val="clear" w:color="auto" w:fill="FFFFFF"/>
        </w:rPr>
        <w:t>czy tez opiniowanie spraw wniesionych przez senatorów</w:t>
      </w:r>
      <w:r w:rsidR="00991ABC">
        <w:rPr>
          <w:rFonts w:ascii="Georgia" w:hAnsi="Georgia" w:cs="Arial"/>
          <w:color w:val="202124"/>
          <w:sz w:val="24"/>
          <w:szCs w:val="24"/>
          <w:shd w:val="clear" w:color="auto" w:fill="FFFFFF"/>
        </w:rPr>
        <w:t xml:space="preserve">. </w:t>
      </w:r>
      <w:r w:rsidR="00991ABC" w:rsidRPr="00991ABC">
        <w:rPr>
          <w:rFonts w:ascii="Georgia" w:hAnsi="Georgia"/>
          <w:sz w:val="24"/>
          <w:szCs w:val="24"/>
        </w:rPr>
        <w:t xml:space="preserve">W posiedzeniach Prezydium Senatu mogą brać udział − z prawem do głosu doradczego − szef Kancelarii Senatu </w:t>
      </w:r>
      <w:r w:rsidR="00A86C91">
        <w:rPr>
          <w:rFonts w:ascii="Georgia" w:hAnsi="Georgia"/>
          <w:sz w:val="24"/>
          <w:szCs w:val="24"/>
        </w:rPr>
        <w:br/>
      </w:r>
      <w:r w:rsidR="00991ABC" w:rsidRPr="00991ABC">
        <w:rPr>
          <w:rFonts w:ascii="Georgia" w:hAnsi="Georgia"/>
          <w:sz w:val="24"/>
          <w:szCs w:val="24"/>
        </w:rPr>
        <w:t>i osoby zaproszone przez marszałka.</w:t>
      </w:r>
      <w:r w:rsidR="00991ABC" w:rsidRPr="00991ABC">
        <w:rPr>
          <w:sz w:val="24"/>
          <w:szCs w:val="24"/>
        </w:rPr>
        <w:t xml:space="preserve"> </w:t>
      </w:r>
    </w:p>
    <w:p w14:paraId="32D4DBEE" w14:textId="4C1DAD3E" w:rsidR="00F81660" w:rsidRPr="00F81660" w:rsidRDefault="009C20A5" w:rsidP="00F81660">
      <w:pPr>
        <w:spacing w:line="360" w:lineRule="auto"/>
        <w:jc w:val="both"/>
        <w:rPr>
          <w:rFonts w:ascii="Georgia" w:hAnsi="Georgia"/>
          <w:sz w:val="24"/>
          <w:szCs w:val="24"/>
        </w:rPr>
      </w:pPr>
      <w:r w:rsidRPr="0035366A">
        <w:rPr>
          <w:rFonts w:ascii="Georgia" w:hAnsi="Georgia"/>
          <w:b/>
          <w:sz w:val="24"/>
          <w:szCs w:val="24"/>
        </w:rPr>
        <w:t>Konwent Seniorów</w:t>
      </w:r>
      <w:r w:rsidRPr="00F81660">
        <w:rPr>
          <w:rFonts w:ascii="Georgia" w:hAnsi="Georgia"/>
          <w:sz w:val="24"/>
          <w:szCs w:val="24"/>
        </w:rPr>
        <w:t xml:space="preserve"> tworzą marszałek, wicem</w:t>
      </w:r>
      <w:r w:rsidR="00D32EE6">
        <w:rPr>
          <w:rFonts w:ascii="Georgia" w:hAnsi="Georgia"/>
          <w:sz w:val="24"/>
          <w:szCs w:val="24"/>
        </w:rPr>
        <w:t>arszałek i senatorowie, będący</w:t>
      </w:r>
      <w:r w:rsidRPr="00F81660">
        <w:rPr>
          <w:rFonts w:ascii="Georgia" w:hAnsi="Georgia"/>
          <w:sz w:val="24"/>
          <w:szCs w:val="24"/>
        </w:rPr>
        <w:t xml:space="preserve"> przedstawicielami klubów senackich. Istnieje możliwość porozumienia między klubami i kołami i oddelegowanie wspólnego przedstawiciela do Konwentu Seniorów.</w:t>
      </w:r>
      <w:r w:rsidR="00F81660" w:rsidRPr="00F81660">
        <w:rPr>
          <w:rFonts w:ascii="Georgia" w:hAnsi="Georgia"/>
          <w:sz w:val="24"/>
          <w:szCs w:val="24"/>
        </w:rPr>
        <w:t xml:space="preserve"> Na posiedzeniach Konwentu Seniorów kluby ustalają sprawy związane z porządkiem obrad Senatu, planem pracy i terminów posiedzeń. Ponadto Konwent Seniorów rozpatruje i przedstawia wnioski dotyczące sposobu prowadzenia dyskusji i obrad Izby.</w:t>
      </w:r>
    </w:p>
    <w:p w14:paraId="4E3A2D69" w14:textId="44D5CAB1" w:rsidR="002C6A2D" w:rsidRDefault="00F81660" w:rsidP="002C6A2D">
      <w:pPr>
        <w:pStyle w:val="tekst"/>
        <w:spacing w:line="360" w:lineRule="auto"/>
        <w:rPr>
          <w:rFonts w:ascii="Georgia" w:hAnsi="Georgia"/>
        </w:rPr>
      </w:pPr>
      <w:r w:rsidRPr="0050723E">
        <w:rPr>
          <w:rFonts w:ascii="Georgia" w:hAnsi="Georgia"/>
        </w:rPr>
        <w:t xml:space="preserve">Senatorowie wybierają ze swojego grona </w:t>
      </w:r>
      <w:r w:rsidRPr="0050723E">
        <w:rPr>
          <w:rStyle w:val="Pogrubienie"/>
          <w:rFonts w:ascii="Georgia" w:hAnsi="Georgia"/>
        </w:rPr>
        <w:t>sekretarzy Senatu</w:t>
      </w:r>
      <w:r w:rsidR="0050723E" w:rsidRPr="0050723E">
        <w:rPr>
          <w:rStyle w:val="Pogrubienie"/>
          <w:rFonts w:ascii="Georgia" w:hAnsi="Georgia"/>
        </w:rPr>
        <w:t xml:space="preserve"> </w:t>
      </w:r>
      <w:r w:rsidR="0050723E" w:rsidRPr="0050723E">
        <w:rPr>
          <w:rStyle w:val="Pogrubienie"/>
          <w:rFonts w:ascii="Georgia" w:hAnsi="Georgia"/>
          <w:b w:val="0"/>
        </w:rPr>
        <w:t>(zwykle najmłodszych stażem i wiekiem senatorów)</w:t>
      </w:r>
      <w:r w:rsidRPr="0050723E">
        <w:rPr>
          <w:rFonts w:ascii="Georgia" w:hAnsi="Georgia"/>
          <w:b/>
        </w:rPr>
        <w:t>,</w:t>
      </w:r>
      <w:r w:rsidR="0050723E">
        <w:rPr>
          <w:rFonts w:ascii="Georgia" w:hAnsi="Georgia"/>
        </w:rPr>
        <w:t xml:space="preserve"> których zadaniami są</w:t>
      </w:r>
      <w:r w:rsidRPr="0050723E">
        <w:rPr>
          <w:rFonts w:ascii="Georgia" w:hAnsi="Georgia"/>
        </w:rPr>
        <w:t xml:space="preserve"> m.in. prowadzenie listy mówców podczas posiedzeń Senatu, przygotowywanie protokołów posiedzeń, a także liczenie głosów oddanych w głosowaniach.</w:t>
      </w:r>
    </w:p>
    <w:p w14:paraId="334D82A4" w14:textId="298BEF6D" w:rsidR="0035366A" w:rsidRPr="0035366A" w:rsidRDefault="002C6A2D" w:rsidP="00D32EE6">
      <w:pPr>
        <w:shd w:val="clear" w:color="auto" w:fill="FFFFFF"/>
        <w:spacing w:after="0" w:line="360" w:lineRule="auto"/>
        <w:jc w:val="both"/>
        <w:rPr>
          <w:rFonts w:ascii="Georgia" w:eastAsia="Times New Roman" w:hAnsi="Georgia" w:cs="Arial"/>
          <w:sz w:val="24"/>
          <w:szCs w:val="24"/>
          <w:lang w:eastAsia="pl-PL"/>
        </w:rPr>
      </w:pPr>
      <w:r w:rsidRPr="0035366A">
        <w:rPr>
          <w:rFonts w:ascii="Georgia" w:eastAsia="Times New Roman" w:hAnsi="Georgia" w:cs="Arial"/>
          <w:b/>
          <w:bCs/>
          <w:sz w:val="24"/>
          <w:szCs w:val="24"/>
          <w:lang w:eastAsia="pl-PL"/>
        </w:rPr>
        <w:t xml:space="preserve">Podstawowe prace Senatu </w:t>
      </w:r>
      <w:r w:rsidR="0035366A" w:rsidRPr="0035366A">
        <w:rPr>
          <w:rFonts w:ascii="Georgia" w:eastAsia="Times New Roman" w:hAnsi="Georgia" w:cs="Arial"/>
          <w:b/>
          <w:bCs/>
          <w:sz w:val="24"/>
          <w:szCs w:val="24"/>
          <w:lang w:eastAsia="pl-PL"/>
        </w:rPr>
        <w:t>odbywają się</w:t>
      </w:r>
      <w:r w:rsidRPr="0035366A">
        <w:rPr>
          <w:rFonts w:ascii="Georgia" w:eastAsia="Times New Roman" w:hAnsi="Georgia" w:cs="Arial"/>
          <w:b/>
          <w:bCs/>
          <w:sz w:val="24"/>
          <w:szCs w:val="24"/>
          <w:lang w:eastAsia="pl-PL"/>
        </w:rPr>
        <w:t xml:space="preserve"> </w:t>
      </w:r>
      <w:r w:rsidR="0035366A" w:rsidRPr="0035366A">
        <w:rPr>
          <w:rFonts w:ascii="Georgia" w:eastAsia="Times New Roman" w:hAnsi="Georgia" w:cs="Arial"/>
          <w:b/>
          <w:bCs/>
          <w:sz w:val="24"/>
          <w:szCs w:val="24"/>
          <w:lang w:eastAsia="pl-PL"/>
        </w:rPr>
        <w:t>na komisjach senackich</w:t>
      </w:r>
      <w:r w:rsidRPr="002C6A2D">
        <w:rPr>
          <w:rFonts w:ascii="Georgia" w:eastAsia="Times New Roman" w:hAnsi="Georgia" w:cs="Arial"/>
          <w:sz w:val="24"/>
          <w:szCs w:val="24"/>
          <w:lang w:eastAsia="pl-PL"/>
        </w:rPr>
        <w:t>. Do nich kierowane są ustawy uchwalone przez Sejm. Komisje rozpatrują takż</w:t>
      </w:r>
      <w:r w:rsidR="0035366A" w:rsidRPr="0035366A">
        <w:rPr>
          <w:rFonts w:ascii="Georgia" w:eastAsia="Times New Roman" w:hAnsi="Georgia" w:cs="Arial"/>
          <w:sz w:val="24"/>
          <w:szCs w:val="24"/>
          <w:lang w:eastAsia="pl-PL"/>
        </w:rPr>
        <w:t>e projekty ustaw stworzone</w:t>
      </w:r>
      <w:r w:rsidRPr="002C6A2D">
        <w:rPr>
          <w:rFonts w:ascii="Georgia" w:eastAsia="Times New Roman" w:hAnsi="Georgia" w:cs="Arial"/>
          <w:sz w:val="24"/>
          <w:szCs w:val="24"/>
          <w:lang w:eastAsia="pl-PL"/>
        </w:rPr>
        <w:t xml:space="preserve"> z inicjatywy senatorów.</w:t>
      </w:r>
      <w:r w:rsidR="0035366A">
        <w:rPr>
          <w:rFonts w:ascii="Georgia" w:eastAsia="Times New Roman" w:hAnsi="Georgia" w:cs="Arial"/>
          <w:sz w:val="24"/>
          <w:szCs w:val="24"/>
          <w:lang w:eastAsia="pl-PL"/>
        </w:rPr>
        <w:t xml:space="preserve"> W ramach komisji mogą być powoływane podkomisje zajmujące się określoną problematyką, Senat może też powołać komisje nadzwyczajne</w:t>
      </w:r>
      <w:r w:rsidR="006F2638">
        <w:rPr>
          <w:rStyle w:val="Odwoanieprzypisudolnego"/>
          <w:rFonts w:ascii="Georgia" w:eastAsia="Times New Roman" w:hAnsi="Georgia" w:cs="Arial"/>
          <w:sz w:val="24"/>
          <w:szCs w:val="24"/>
          <w:lang w:eastAsia="pl-PL"/>
        </w:rPr>
        <w:footnoteReference w:id="7"/>
      </w:r>
      <w:r w:rsidR="0035366A">
        <w:rPr>
          <w:rFonts w:ascii="Georgia" w:eastAsia="Times New Roman" w:hAnsi="Georgia" w:cs="Arial"/>
          <w:sz w:val="24"/>
          <w:szCs w:val="24"/>
          <w:lang w:eastAsia="pl-PL"/>
        </w:rPr>
        <w:t xml:space="preserve">. </w:t>
      </w:r>
    </w:p>
    <w:p w14:paraId="128E0430" w14:textId="56B818A4" w:rsidR="003B29D9" w:rsidRPr="004708E0" w:rsidRDefault="003B29D9" w:rsidP="00A30B4F">
      <w:pPr>
        <w:spacing w:line="360" w:lineRule="auto"/>
        <w:jc w:val="both"/>
        <w:rPr>
          <w:rFonts w:ascii="Georgia" w:hAnsi="Georgia" w:cs="Arial"/>
          <w:color w:val="202124"/>
          <w:sz w:val="24"/>
          <w:szCs w:val="24"/>
          <w:shd w:val="clear" w:color="auto" w:fill="FFFFFF"/>
        </w:rPr>
      </w:pPr>
      <w:r w:rsidRPr="00991ABC">
        <w:rPr>
          <w:rFonts w:ascii="Georgia" w:hAnsi="Georgia" w:cs="Arial"/>
          <w:color w:val="202124"/>
          <w:sz w:val="24"/>
          <w:szCs w:val="24"/>
          <w:shd w:val="clear" w:color="auto" w:fill="FFFFFF"/>
        </w:rPr>
        <w:lastRenderedPageBreak/>
        <w:t>Senat RP uczestniczy w procedurze stanowienia prawa obejmującej przygotowanie projektu ustaw</w:t>
      </w:r>
      <w:r w:rsidRPr="004708E0">
        <w:rPr>
          <w:rFonts w:ascii="Georgia" w:hAnsi="Georgia" w:cs="Arial"/>
          <w:color w:val="202124"/>
          <w:sz w:val="24"/>
          <w:szCs w:val="24"/>
          <w:shd w:val="clear" w:color="auto" w:fill="FFFFFF"/>
        </w:rPr>
        <w:t xml:space="preserve"> oraz ich uchwalanie przez poszczególne organy, czyli </w:t>
      </w:r>
      <w:r w:rsidRPr="004708E0">
        <w:rPr>
          <w:rFonts w:ascii="Georgia" w:hAnsi="Georgia" w:cs="Arial"/>
          <w:b/>
          <w:color w:val="202124"/>
          <w:sz w:val="24"/>
          <w:szCs w:val="24"/>
          <w:shd w:val="clear" w:color="auto" w:fill="FFFFFF"/>
        </w:rPr>
        <w:t>procesie legislacyjnym</w:t>
      </w:r>
      <w:r w:rsidRPr="004708E0">
        <w:rPr>
          <w:rFonts w:ascii="Georgia" w:hAnsi="Georgia" w:cs="Arial"/>
          <w:color w:val="202124"/>
          <w:sz w:val="24"/>
          <w:szCs w:val="24"/>
          <w:shd w:val="clear" w:color="auto" w:fill="FFFFFF"/>
        </w:rPr>
        <w:t>. M</w:t>
      </w:r>
      <w:r w:rsidR="00695C9D" w:rsidRPr="004708E0">
        <w:rPr>
          <w:rFonts w:ascii="Georgia" w:hAnsi="Georgia" w:cs="Arial"/>
          <w:color w:val="202124"/>
          <w:sz w:val="24"/>
          <w:szCs w:val="24"/>
          <w:shd w:val="clear" w:color="auto" w:fill="FFFFFF"/>
        </w:rPr>
        <w:t xml:space="preserve">a inicjatywę ustawodawczą, rozpatruje ustawy uchwalone przez Sejm (może je zaakceptować, odrzucić, lub też wnieść poprawki). </w:t>
      </w:r>
    </w:p>
    <w:p w14:paraId="701B69A1" w14:textId="53E2B5A3" w:rsidR="00D54901" w:rsidRDefault="00545F5A" w:rsidP="00D32EE6">
      <w:pPr>
        <w:spacing w:line="360" w:lineRule="auto"/>
        <w:jc w:val="both"/>
        <w:rPr>
          <w:rFonts w:ascii="Georgia" w:hAnsi="Georgia" w:cs="Arial"/>
          <w:color w:val="202124"/>
          <w:sz w:val="24"/>
          <w:szCs w:val="24"/>
          <w:shd w:val="clear" w:color="auto" w:fill="FFFFFF"/>
        </w:rPr>
      </w:pPr>
      <w:r w:rsidRPr="004708E0">
        <w:rPr>
          <w:rFonts w:ascii="Georgia" w:hAnsi="Georgia" w:cs="Arial"/>
          <w:color w:val="202124"/>
          <w:sz w:val="24"/>
          <w:szCs w:val="24"/>
          <w:shd w:val="clear" w:color="auto" w:fill="FFFFFF"/>
        </w:rPr>
        <w:t xml:space="preserve">Projekt ustawy po uchwaleniu przez Sejm trafia do Senatu. </w:t>
      </w:r>
      <w:r w:rsidR="00BF1A8F" w:rsidRPr="004708E0">
        <w:rPr>
          <w:rFonts w:ascii="Georgia" w:hAnsi="Georgia" w:cs="Arial"/>
          <w:color w:val="202124"/>
          <w:sz w:val="24"/>
          <w:szCs w:val="24"/>
          <w:shd w:val="clear" w:color="auto" w:fill="FFFFFF"/>
        </w:rPr>
        <w:t xml:space="preserve">Praca nad </w:t>
      </w:r>
      <w:r w:rsidRPr="004708E0">
        <w:rPr>
          <w:rFonts w:ascii="Georgia" w:hAnsi="Georgia" w:cs="Arial"/>
          <w:color w:val="202124"/>
          <w:sz w:val="24"/>
          <w:szCs w:val="24"/>
          <w:shd w:val="clear" w:color="auto" w:fill="FFFFFF"/>
        </w:rPr>
        <w:t xml:space="preserve">ustawą </w:t>
      </w:r>
      <w:r w:rsidRPr="004708E0">
        <w:rPr>
          <w:rFonts w:ascii="Georgia" w:hAnsi="Georgia" w:cs="Arial"/>
          <w:color w:val="202124"/>
          <w:sz w:val="24"/>
          <w:szCs w:val="24"/>
          <w:shd w:val="clear" w:color="auto" w:fill="FFFFFF"/>
        </w:rPr>
        <w:br/>
        <w:t xml:space="preserve">w Senacie rozpoczyna się </w:t>
      </w:r>
      <w:r w:rsidR="00BF1A8F" w:rsidRPr="004708E0">
        <w:rPr>
          <w:rFonts w:ascii="Georgia" w:hAnsi="Georgia" w:cs="Arial"/>
          <w:color w:val="202124"/>
          <w:sz w:val="24"/>
          <w:szCs w:val="24"/>
          <w:shd w:val="clear" w:color="auto" w:fill="FFFFFF"/>
        </w:rPr>
        <w:t>na posiedzeniach komisji senackich, gdzie przygotowywane jest</w:t>
      </w:r>
      <w:r w:rsidR="003B29D9" w:rsidRPr="004708E0">
        <w:rPr>
          <w:rFonts w:ascii="Georgia" w:hAnsi="Georgia" w:cs="Arial"/>
          <w:color w:val="202124"/>
          <w:sz w:val="24"/>
          <w:szCs w:val="24"/>
          <w:shd w:val="clear" w:color="auto" w:fill="FFFFFF"/>
        </w:rPr>
        <w:t xml:space="preserve"> spr</w:t>
      </w:r>
      <w:r w:rsidR="00645985">
        <w:rPr>
          <w:rFonts w:ascii="Georgia" w:hAnsi="Georgia" w:cs="Arial"/>
          <w:color w:val="202124"/>
          <w:sz w:val="24"/>
          <w:szCs w:val="24"/>
          <w:shd w:val="clear" w:color="auto" w:fill="FFFFFF"/>
        </w:rPr>
        <w:t>awozdanie dotyczące danej ustawy</w:t>
      </w:r>
      <w:r w:rsidR="003B29D9" w:rsidRPr="004708E0">
        <w:rPr>
          <w:rFonts w:ascii="Georgia" w:hAnsi="Georgia" w:cs="Arial"/>
          <w:color w:val="202124"/>
          <w:sz w:val="24"/>
          <w:szCs w:val="24"/>
          <w:shd w:val="clear" w:color="auto" w:fill="FFFFFF"/>
        </w:rPr>
        <w:t xml:space="preserve">. Następnie </w:t>
      </w:r>
      <w:r w:rsidR="00FE0598" w:rsidRPr="004708E0">
        <w:rPr>
          <w:rFonts w:ascii="Georgia" w:hAnsi="Georgia" w:cs="Arial"/>
          <w:color w:val="202124"/>
          <w:sz w:val="24"/>
          <w:szCs w:val="24"/>
          <w:shd w:val="clear" w:color="auto" w:fill="FFFFFF"/>
        </w:rPr>
        <w:t>ustawa trafia na posiedzenie Senatu, gdzie senatorowie po uprzedniej debacie mogą poprzez głosowanie:</w:t>
      </w:r>
    </w:p>
    <w:p w14:paraId="1210E62F" w14:textId="3B5F0DF9" w:rsidR="00FE0598" w:rsidRPr="004708E0" w:rsidRDefault="00FE0598" w:rsidP="00FE0598">
      <w:pPr>
        <w:pStyle w:val="Akapitzlist"/>
        <w:numPr>
          <w:ilvl w:val="0"/>
          <w:numId w:val="6"/>
        </w:numPr>
        <w:spacing w:line="360" w:lineRule="auto"/>
        <w:jc w:val="both"/>
        <w:rPr>
          <w:rFonts w:ascii="Georgia" w:hAnsi="Georgia" w:cs="Arial"/>
          <w:color w:val="202124"/>
          <w:sz w:val="24"/>
          <w:szCs w:val="24"/>
          <w:shd w:val="clear" w:color="auto" w:fill="FFFFFF"/>
        </w:rPr>
      </w:pPr>
      <w:r w:rsidRPr="004708E0">
        <w:rPr>
          <w:rFonts w:ascii="Georgia" w:hAnsi="Georgia" w:cs="Arial"/>
          <w:b/>
          <w:color w:val="202124"/>
          <w:sz w:val="24"/>
          <w:szCs w:val="24"/>
          <w:shd w:val="clear" w:color="auto" w:fill="FFFFFF"/>
        </w:rPr>
        <w:t>odrzucić</w:t>
      </w:r>
      <w:r w:rsidRPr="004708E0">
        <w:rPr>
          <w:rFonts w:ascii="Georgia" w:hAnsi="Georgia" w:cs="Arial"/>
          <w:color w:val="202124"/>
          <w:sz w:val="24"/>
          <w:szCs w:val="24"/>
          <w:shd w:val="clear" w:color="auto" w:fill="FFFFFF"/>
        </w:rPr>
        <w:t xml:space="preserve"> ustawę w wersji sejmowej</w:t>
      </w:r>
      <w:r w:rsidR="00645985">
        <w:rPr>
          <w:rFonts w:ascii="Georgia" w:hAnsi="Georgia" w:cs="Arial"/>
          <w:color w:val="202124"/>
          <w:sz w:val="24"/>
          <w:szCs w:val="24"/>
          <w:shd w:val="clear" w:color="auto" w:fill="FFFFFF"/>
        </w:rPr>
        <w:t>,</w:t>
      </w:r>
    </w:p>
    <w:p w14:paraId="49B37A09" w14:textId="48A7E88A" w:rsidR="00FE0598" w:rsidRPr="004708E0" w:rsidRDefault="00FE0598" w:rsidP="00FE0598">
      <w:pPr>
        <w:pStyle w:val="Akapitzlist"/>
        <w:numPr>
          <w:ilvl w:val="0"/>
          <w:numId w:val="6"/>
        </w:numPr>
        <w:spacing w:line="360" w:lineRule="auto"/>
        <w:jc w:val="both"/>
        <w:rPr>
          <w:rFonts w:ascii="Georgia" w:hAnsi="Georgia" w:cs="Arial"/>
          <w:color w:val="202124"/>
          <w:sz w:val="24"/>
          <w:szCs w:val="24"/>
          <w:shd w:val="clear" w:color="auto" w:fill="FFFFFF"/>
        </w:rPr>
      </w:pPr>
      <w:r w:rsidRPr="004708E0">
        <w:rPr>
          <w:rFonts w:ascii="Georgia" w:hAnsi="Georgia" w:cs="Arial"/>
          <w:b/>
          <w:color w:val="202124"/>
          <w:sz w:val="24"/>
          <w:szCs w:val="24"/>
          <w:shd w:val="clear" w:color="auto" w:fill="FFFFFF"/>
        </w:rPr>
        <w:t>przyjąć</w:t>
      </w:r>
      <w:r w:rsidRPr="004708E0">
        <w:rPr>
          <w:rFonts w:ascii="Georgia" w:hAnsi="Georgia" w:cs="Arial"/>
          <w:color w:val="202124"/>
          <w:sz w:val="24"/>
          <w:szCs w:val="24"/>
          <w:shd w:val="clear" w:color="auto" w:fill="FFFFFF"/>
        </w:rPr>
        <w:t xml:space="preserve"> ustawę bez poprawek</w:t>
      </w:r>
      <w:r w:rsidR="00645985">
        <w:rPr>
          <w:rFonts w:ascii="Georgia" w:hAnsi="Georgia" w:cs="Arial"/>
          <w:color w:val="202124"/>
          <w:sz w:val="24"/>
          <w:szCs w:val="24"/>
          <w:shd w:val="clear" w:color="auto" w:fill="FFFFFF"/>
        </w:rPr>
        <w:t>,</w:t>
      </w:r>
    </w:p>
    <w:p w14:paraId="66A05905" w14:textId="6C90E33A" w:rsidR="00FE0598" w:rsidRPr="004708E0" w:rsidRDefault="00FE0598" w:rsidP="00FE0598">
      <w:pPr>
        <w:pStyle w:val="Akapitzlist"/>
        <w:numPr>
          <w:ilvl w:val="0"/>
          <w:numId w:val="6"/>
        </w:numPr>
        <w:spacing w:line="360" w:lineRule="auto"/>
        <w:jc w:val="both"/>
        <w:rPr>
          <w:rFonts w:ascii="Georgia" w:hAnsi="Georgia" w:cs="Arial"/>
          <w:b/>
          <w:color w:val="202124"/>
          <w:sz w:val="24"/>
          <w:szCs w:val="24"/>
          <w:shd w:val="clear" w:color="auto" w:fill="FFFFFF"/>
        </w:rPr>
      </w:pPr>
      <w:r w:rsidRPr="004708E0">
        <w:rPr>
          <w:rFonts w:ascii="Georgia" w:hAnsi="Georgia" w:cs="Arial"/>
          <w:color w:val="202124"/>
          <w:sz w:val="24"/>
          <w:szCs w:val="24"/>
          <w:shd w:val="clear" w:color="auto" w:fill="FFFFFF"/>
        </w:rPr>
        <w:t xml:space="preserve">lub </w:t>
      </w:r>
      <w:r w:rsidRPr="004708E0">
        <w:rPr>
          <w:rFonts w:ascii="Georgia" w:hAnsi="Georgia" w:cs="Arial"/>
          <w:b/>
          <w:color w:val="202124"/>
          <w:sz w:val="24"/>
          <w:szCs w:val="24"/>
          <w:shd w:val="clear" w:color="auto" w:fill="FFFFFF"/>
        </w:rPr>
        <w:t>wprowadzić poprawki</w:t>
      </w:r>
      <w:r w:rsidR="00645985">
        <w:rPr>
          <w:rFonts w:ascii="Georgia" w:hAnsi="Georgia" w:cs="Arial"/>
          <w:b/>
          <w:color w:val="202124"/>
          <w:sz w:val="24"/>
          <w:szCs w:val="24"/>
          <w:shd w:val="clear" w:color="auto" w:fill="FFFFFF"/>
        </w:rPr>
        <w:t>.</w:t>
      </w:r>
    </w:p>
    <w:p w14:paraId="31B21F07" w14:textId="19D45D03" w:rsidR="001D7EEB" w:rsidRPr="004708E0" w:rsidRDefault="00545F5A" w:rsidP="00944047">
      <w:pPr>
        <w:spacing w:line="360" w:lineRule="auto"/>
        <w:jc w:val="both"/>
        <w:rPr>
          <w:rFonts w:ascii="Georgia" w:hAnsi="Georgia" w:cs="Arial"/>
          <w:color w:val="202124"/>
          <w:sz w:val="24"/>
          <w:szCs w:val="24"/>
          <w:shd w:val="clear" w:color="auto" w:fill="FFFFFF"/>
        </w:rPr>
      </w:pPr>
      <w:r w:rsidRPr="004708E0">
        <w:rPr>
          <w:rFonts w:ascii="Georgia" w:hAnsi="Georgia" w:cs="Arial"/>
          <w:color w:val="202124"/>
          <w:sz w:val="24"/>
          <w:szCs w:val="24"/>
          <w:shd w:val="clear" w:color="auto" w:fill="FFFFFF"/>
        </w:rPr>
        <w:t xml:space="preserve">Jeśli projekt ustawy zostanie odrzucony lub też wprowadzone zostaną poprawki </w:t>
      </w:r>
      <w:r w:rsidR="00AE32F2">
        <w:rPr>
          <w:rFonts w:ascii="Georgia" w:hAnsi="Georgia" w:cs="Arial"/>
          <w:color w:val="202124"/>
          <w:sz w:val="24"/>
          <w:szCs w:val="24"/>
          <w:shd w:val="clear" w:color="auto" w:fill="FFFFFF"/>
        </w:rPr>
        <w:br/>
      </w:r>
      <w:r w:rsidRPr="004708E0">
        <w:rPr>
          <w:rFonts w:ascii="Georgia" w:hAnsi="Georgia" w:cs="Arial"/>
          <w:color w:val="202124"/>
          <w:sz w:val="24"/>
          <w:szCs w:val="24"/>
          <w:shd w:val="clear" w:color="auto" w:fill="FFFFFF"/>
        </w:rPr>
        <w:t>– ustawa wraca do Sejmu. Jeśli jednak ustawa zostanie przyjęta bez poprawek, bądź Senat nie podejmie się uchwały – jest ona przekazywana do marszałka Sejmu, który to przekazuje ją do Prezydenta RP.</w:t>
      </w:r>
    </w:p>
    <w:p w14:paraId="640EF6DE" w14:textId="3D8C3E61" w:rsidR="001162EF" w:rsidRPr="00243915" w:rsidRDefault="001162EF" w:rsidP="001162EF">
      <w:pPr>
        <w:pStyle w:val="Akapitzlist"/>
        <w:numPr>
          <w:ilvl w:val="0"/>
          <w:numId w:val="5"/>
        </w:numPr>
        <w:spacing w:line="360" w:lineRule="auto"/>
        <w:jc w:val="both"/>
        <w:rPr>
          <w:rFonts w:ascii="Georgia" w:hAnsi="Georgia" w:cs="Arial"/>
          <w:color w:val="202124"/>
          <w:sz w:val="24"/>
          <w:szCs w:val="24"/>
          <w:u w:val="single"/>
          <w:shd w:val="clear" w:color="auto" w:fill="FFFFFF"/>
        </w:rPr>
      </w:pPr>
      <w:r w:rsidRPr="00243915">
        <w:rPr>
          <w:rFonts w:ascii="Georgia" w:hAnsi="Georgia" w:cs="Arial"/>
          <w:color w:val="202124"/>
          <w:sz w:val="24"/>
          <w:szCs w:val="24"/>
          <w:u w:val="single"/>
          <w:shd w:val="clear" w:color="auto" w:fill="FFFFFF"/>
        </w:rPr>
        <w:t>Prawa i obowiązki s</w:t>
      </w:r>
      <w:r w:rsidR="00562108" w:rsidRPr="00243915">
        <w:rPr>
          <w:rFonts w:ascii="Georgia" w:hAnsi="Georgia" w:cs="Arial"/>
          <w:color w:val="202124"/>
          <w:sz w:val="24"/>
          <w:szCs w:val="24"/>
          <w:u w:val="single"/>
          <w:shd w:val="clear" w:color="auto" w:fill="FFFFFF"/>
        </w:rPr>
        <w:t>enatora</w:t>
      </w:r>
      <w:r w:rsidR="008B27E4" w:rsidRPr="008B27E4">
        <w:rPr>
          <w:rFonts w:ascii="Georgia" w:hAnsi="Georgia" w:cs="Arial"/>
          <w:color w:val="202124"/>
          <w:sz w:val="24"/>
          <w:szCs w:val="24"/>
          <w:shd w:val="clear" w:color="auto" w:fill="FFFFFF"/>
        </w:rPr>
        <w:t>*</w:t>
      </w:r>
    </w:p>
    <w:p w14:paraId="7A54E5D7" w14:textId="5DD3A2B6" w:rsidR="001162EF" w:rsidRPr="004708E0" w:rsidRDefault="003E5AA6" w:rsidP="001162EF">
      <w:pPr>
        <w:spacing w:line="360" w:lineRule="auto"/>
        <w:jc w:val="both"/>
        <w:rPr>
          <w:rFonts w:ascii="Georgia" w:hAnsi="Georgia" w:cs="Arial"/>
          <w:color w:val="202124"/>
          <w:sz w:val="24"/>
          <w:szCs w:val="24"/>
          <w:shd w:val="clear" w:color="auto" w:fill="FFFFFF"/>
        </w:rPr>
      </w:pPr>
      <w:r w:rsidRPr="003E5AA6">
        <w:rPr>
          <w:rFonts w:ascii="Georgia" w:hAnsi="Georgia" w:cs="Arial"/>
          <w:color w:val="202124"/>
          <w:sz w:val="24"/>
          <w:szCs w:val="24"/>
          <w:shd w:val="clear" w:color="auto" w:fill="FFFFFF"/>
        </w:rPr>
        <w:t>Ustawa</w:t>
      </w:r>
      <w:r>
        <w:rPr>
          <w:rFonts w:ascii="Georgia" w:hAnsi="Georgia" w:cs="Arial"/>
          <w:color w:val="202124"/>
          <w:sz w:val="24"/>
          <w:szCs w:val="24"/>
          <w:shd w:val="clear" w:color="auto" w:fill="FFFFFF"/>
        </w:rPr>
        <w:t xml:space="preserve"> z dnia 9 maja 1996 r. o wykonywaniu mandatu posła i senatora szczegółowo określa jakie prawa i obowiązki mają senatorowie. </w:t>
      </w:r>
      <w:r w:rsidR="001162EF" w:rsidRPr="004708E0">
        <w:rPr>
          <w:rFonts w:ascii="Georgia" w:hAnsi="Georgia" w:cs="Arial"/>
          <w:color w:val="202124"/>
          <w:sz w:val="24"/>
          <w:szCs w:val="24"/>
          <w:shd w:val="clear" w:color="auto" w:fill="FFFFFF"/>
        </w:rPr>
        <w:t xml:space="preserve">Najważniejszym obowiązkiem senatora wybranego przez obywateli jest </w:t>
      </w:r>
      <w:r w:rsidR="001162EF" w:rsidRPr="004708E0">
        <w:rPr>
          <w:rFonts w:ascii="Georgia" w:hAnsi="Georgia" w:cs="Arial"/>
          <w:b/>
          <w:color w:val="202124"/>
          <w:sz w:val="24"/>
          <w:szCs w:val="24"/>
          <w:shd w:val="clear" w:color="auto" w:fill="FFFFFF"/>
        </w:rPr>
        <w:t xml:space="preserve">uczestnictwo w obradach Senatu RP, posiedzeniach komisji i innych organów </w:t>
      </w:r>
      <w:r w:rsidR="001162EF" w:rsidRPr="004708E0">
        <w:rPr>
          <w:rFonts w:ascii="Georgia" w:hAnsi="Georgia" w:cs="Arial"/>
          <w:color w:val="202124"/>
          <w:sz w:val="24"/>
          <w:szCs w:val="24"/>
          <w:shd w:val="clear" w:color="auto" w:fill="FFFFFF"/>
        </w:rPr>
        <w:t xml:space="preserve">do których został powołany. Każdy senator ma obowiązek uczestnictwa w </w:t>
      </w:r>
      <w:r w:rsidR="001162EF" w:rsidRPr="004708E0">
        <w:rPr>
          <w:rFonts w:ascii="Georgia" w:hAnsi="Georgia" w:cs="Arial"/>
          <w:b/>
          <w:color w:val="202124"/>
          <w:sz w:val="24"/>
          <w:szCs w:val="24"/>
          <w:shd w:val="clear" w:color="auto" w:fill="FFFFFF"/>
        </w:rPr>
        <w:t>minimum jednej komisji,</w:t>
      </w:r>
      <w:r w:rsidR="001162EF" w:rsidRPr="004708E0">
        <w:rPr>
          <w:rFonts w:ascii="Georgia" w:hAnsi="Georgia" w:cs="Arial"/>
          <w:color w:val="202124"/>
          <w:sz w:val="24"/>
          <w:szCs w:val="24"/>
          <w:shd w:val="clear" w:color="auto" w:fill="FFFFFF"/>
        </w:rPr>
        <w:t xml:space="preserve"> maksymalnie dwóch – zwykle senatorowie wybierają komisje zgodnie ze swoim wykształceniem lub doświadczeniem zawodowym. Senator </w:t>
      </w:r>
      <w:r w:rsidR="00556F99">
        <w:rPr>
          <w:rFonts w:ascii="Georgia" w:hAnsi="Georgia" w:cs="Arial"/>
          <w:color w:val="202124"/>
          <w:sz w:val="24"/>
          <w:szCs w:val="24"/>
          <w:shd w:val="clear" w:color="auto" w:fill="FFFFFF"/>
        </w:rPr>
        <w:t xml:space="preserve">może </w:t>
      </w:r>
      <w:r w:rsidR="00D740EF">
        <w:rPr>
          <w:rFonts w:ascii="Georgia" w:hAnsi="Georgia" w:cs="Arial"/>
          <w:color w:val="202124"/>
          <w:sz w:val="24"/>
          <w:szCs w:val="24"/>
          <w:shd w:val="clear" w:color="auto" w:fill="FFFFFF"/>
        </w:rPr>
        <w:t>uczestniczyć</w:t>
      </w:r>
      <w:r w:rsidR="001162EF" w:rsidRPr="004708E0">
        <w:rPr>
          <w:rFonts w:ascii="Georgia" w:hAnsi="Georgia" w:cs="Arial"/>
          <w:color w:val="202124"/>
          <w:sz w:val="24"/>
          <w:szCs w:val="24"/>
          <w:shd w:val="clear" w:color="auto" w:fill="FFFFFF"/>
        </w:rPr>
        <w:t xml:space="preserve"> w </w:t>
      </w:r>
      <w:r w:rsidR="000821B1" w:rsidRPr="004708E0">
        <w:rPr>
          <w:rFonts w:ascii="Georgia" w:hAnsi="Georgia" w:cs="Arial"/>
          <w:color w:val="202124"/>
          <w:sz w:val="24"/>
          <w:szCs w:val="24"/>
          <w:shd w:val="clear" w:color="auto" w:fill="FFFFFF"/>
        </w:rPr>
        <w:t xml:space="preserve">posiedzeniach </w:t>
      </w:r>
      <w:r w:rsidR="001162EF" w:rsidRPr="004708E0">
        <w:rPr>
          <w:rFonts w:ascii="Georgia" w:hAnsi="Georgia" w:cs="Arial"/>
          <w:color w:val="202124"/>
          <w:sz w:val="24"/>
          <w:szCs w:val="24"/>
          <w:shd w:val="clear" w:color="auto" w:fill="FFFFFF"/>
        </w:rPr>
        <w:t>komisji, do których nie należy,</w:t>
      </w:r>
      <w:r w:rsidR="004708E0" w:rsidRPr="004708E0">
        <w:rPr>
          <w:rFonts w:ascii="Georgia" w:hAnsi="Georgia" w:cs="Arial"/>
          <w:color w:val="202124"/>
          <w:sz w:val="24"/>
          <w:szCs w:val="24"/>
          <w:shd w:val="clear" w:color="auto" w:fill="FFFFFF"/>
        </w:rPr>
        <w:t xml:space="preserve"> </w:t>
      </w:r>
      <w:r w:rsidR="001162EF" w:rsidRPr="004708E0">
        <w:rPr>
          <w:rFonts w:ascii="Georgia" w:hAnsi="Georgia" w:cs="Arial"/>
          <w:color w:val="202124"/>
          <w:sz w:val="24"/>
          <w:szCs w:val="24"/>
          <w:shd w:val="clear" w:color="auto" w:fill="FFFFFF"/>
        </w:rPr>
        <w:t xml:space="preserve"> jednakże nie m</w:t>
      </w:r>
      <w:r w:rsidR="000821B1" w:rsidRPr="004708E0">
        <w:rPr>
          <w:rFonts w:ascii="Georgia" w:hAnsi="Georgia" w:cs="Arial"/>
          <w:color w:val="202124"/>
          <w:sz w:val="24"/>
          <w:szCs w:val="24"/>
          <w:shd w:val="clear" w:color="auto" w:fill="FFFFFF"/>
        </w:rPr>
        <w:t xml:space="preserve">a możliwości głosowania. </w:t>
      </w:r>
    </w:p>
    <w:p w14:paraId="5F6CEAF8" w14:textId="3802BEB2" w:rsidR="003E5AA6" w:rsidRPr="00556F99" w:rsidRDefault="000821B1" w:rsidP="001162EF">
      <w:pPr>
        <w:spacing w:line="360" w:lineRule="auto"/>
        <w:jc w:val="both"/>
        <w:rPr>
          <w:rFonts w:ascii="Georgia" w:hAnsi="Georgia" w:cs="Arial"/>
          <w:color w:val="FF0000"/>
          <w:sz w:val="24"/>
          <w:szCs w:val="24"/>
          <w:shd w:val="clear" w:color="auto" w:fill="FFFFFF"/>
        </w:rPr>
      </w:pPr>
      <w:r w:rsidRPr="004708E0">
        <w:rPr>
          <w:rFonts w:ascii="Georgia" w:hAnsi="Georgia" w:cs="Arial"/>
          <w:color w:val="202124"/>
          <w:sz w:val="24"/>
          <w:szCs w:val="24"/>
          <w:shd w:val="clear" w:color="auto" w:fill="FFFFFF"/>
        </w:rPr>
        <w:t>Senatorow</w:t>
      </w:r>
      <w:r w:rsidR="000A2E90" w:rsidRPr="004708E0">
        <w:rPr>
          <w:rFonts w:ascii="Georgia" w:hAnsi="Georgia" w:cs="Arial"/>
          <w:color w:val="202124"/>
          <w:sz w:val="24"/>
          <w:szCs w:val="24"/>
          <w:shd w:val="clear" w:color="auto" w:fill="FFFFFF"/>
        </w:rPr>
        <w:t xml:space="preserve">ie kontaktują się z wyborcami, by </w:t>
      </w:r>
      <w:r w:rsidR="000A2E90" w:rsidRPr="004708E0">
        <w:rPr>
          <w:rFonts w:ascii="Georgia" w:hAnsi="Georgia" w:cs="Arial"/>
          <w:b/>
          <w:color w:val="202124"/>
          <w:sz w:val="24"/>
          <w:szCs w:val="24"/>
          <w:shd w:val="clear" w:color="auto" w:fill="FFFFFF"/>
        </w:rPr>
        <w:t>wysłuchiwać</w:t>
      </w:r>
      <w:r w:rsidR="000A2E90" w:rsidRPr="004708E0">
        <w:rPr>
          <w:rFonts w:ascii="Georgia" w:hAnsi="Georgia" w:cs="Arial"/>
          <w:color w:val="202124"/>
          <w:sz w:val="24"/>
          <w:szCs w:val="24"/>
          <w:shd w:val="clear" w:color="auto" w:fill="FFFFFF"/>
        </w:rPr>
        <w:t xml:space="preserve"> ich</w:t>
      </w:r>
      <w:r w:rsidR="00AF279E" w:rsidRPr="004708E0">
        <w:rPr>
          <w:rFonts w:ascii="Georgia" w:hAnsi="Georgia" w:cs="Arial"/>
          <w:color w:val="202124"/>
          <w:sz w:val="24"/>
          <w:szCs w:val="24"/>
          <w:shd w:val="clear" w:color="auto" w:fill="FFFFFF"/>
        </w:rPr>
        <w:t xml:space="preserve"> </w:t>
      </w:r>
      <w:r w:rsidR="00AF279E" w:rsidRPr="004708E0">
        <w:rPr>
          <w:rFonts w:ascii="Georgia" w:hAnsi="Georgia" w:cs="Arial"/>
          <w:b/>
          <w:color w:val="202124"/>
          <w:sz w:val="24"/>
          <w:szCs w:val="24"/>
          <w:shd w:val="clear" w:color="auto" w:fill="FFFFFF"/>
        </w:rPr>
        <w:t>uwag i opinii</w:t>
      </w:r>
      <w:r w:rsidR="00E35784" w:rsidRPr="004708E0">
        <w:rPr>
          <w:rFonts w:ascii="Georgia" w:hAnsi="Georgia" w:cs="Arial"/>
          <w:b/>
          <w:color w:val="202124"/>
          <w:sz w:val="24"/>
          <w:szCs w:val="24"/>
          <w:shd w:val="clear" w:color="auto" w:fill="FFFFFF"/>
        </w:rPr>
        <w:t>.</w:t>
      </w:r>
      <w:r w:rsidR="00E35784" w:rsidRPr="004708E0">
        <w:rPr>
          <w:rFonts w:ascii="Georgia" w:hAnsi="Georgia" w:cs="Arial"/>
          <w:color w:val="202124"/>
          <w:sz w:val="24"/>
          <w:szCs w:val="24"/>
          <w:shd w:val="clear" w:color="auto" w:fill="FFFFFF"/>
        </w:rPr>
        <w:t xml:space="preserve"> U</w:t>
      </w:r>
      <w:r w:rsidR="00AF279E" w:rsidRPr="004708E0">
        <w:rPr>
          <w:rFonts w:ascii="Georgia" w:hAnsi="Georgia" w:cs="Arial"/>
          <w:color w:val="202124"/>
          <w:sz w:val="24"/>
          <w:szCs w:val="24"/>
          <w:shd w:val="clear" w:color="auto" w:fill="FFFFFF"/>
        </w:rPr>
        <w:t xml:space="preserve">stawa zobowiązuje senatorów do </w:t>
      </w:r>
      <w:r w:rsidR="00AF279E" w:rsidRPr="004708E0">
        <w:rPr>
          <w:rFonts w:ascii="Georgia" w:hAnsi="Georgia" w:cs="Arial"/>
          <w:b/>
          <w:color w:val="202124"/>
          <w:sz w:val="24"/>
          <w:szCs w:val="24"/>
          <w:shd w:val="clear" w:color="auto" w:fill="FFFFFF"/>
        </w:rPr>
        <w:t xml:space="preserve">informowania </w:t>
      </w:r>
      <w:r w:rsidR="00E35784" w:rsidRPr="004708E0">
        <w:rPr>
          <w:rFonts w:ascii="Georgia" w:hAnsi="Georgia" w:cs="Arial"/>
          <w:b/>
          <w:color w:val="202124"/>
          <w:sz w:val="24"/>
          <w:szCs w:val="24"/>
          <w:shd w:val="clear" w:color="auto" w:fill="FFFFFF"/>
        </w:rPr>
        <w:t>wyborców o swojej działalności</w:t>
      </w:r>
      <w:r w:rsidR="00E35784" w:rsidRPr="004708E0">
        <w:rPr>
          <w:rFonts w:ascii="Georgia" w:hAnsi="Georgia" w:cs="Arial"/>
          <w:color w:val="202124"/>
          <w:sz w:val="24"/>
          <w:szCs w:val="24"/>
          <w:shd w:val="clear" w:color="auto" w:fill="FFFFFF"/>
        </w:rPr>
        <w:t>.</w:t>
      </w:r>
      <w:r w:rsidR="008862A1">
        <w:rPr>
          <w:rFonts w:ascii="Georgia" w:hAnsi="Georgia" w:cs="Arial"/>
          <w:color w:val="202124"/>
          <w:sz w:val="24"/>
          <w:szCs w:val="24"/>
          <w:shd w:val="clear" w:color="auto" w:fill="FFFFFF"/>
        </w:rPr>
        <w:t xml:space="preserve"> Zgodnie z Konstytucją senator nie jest związany wolą i zdaniem swoich wyborców, każdorazowo głosuje zgodnie ze swoim sumieniem </w:t>
      </w:r>
      <w:r w:rsidR="00556F99">
        <w:rPr>
          <w:rFonts w:ascii="Georgia" w:hAnsi="Georgia" w:cs="Arial"/>
          <w:color w:val="FF0000"/>
          <w:sz w:val="24"/>
          <w:szCs w:val="24"/>
          <w:shd w:val="clear" w:color="auto" w:fill="FFFFFF"/>
        </w:rPr>
        <w:t xml:space="preserve"> </w:t>
      </w:r>
    </w:p>
    <w:p w14:paraId="2D2E3207" w14:textId="7A74522E" w:rsidR="00D54901" w:rsidRPr="004708E0" w:rsidRDefault="00D54901" w:rsidP="00D54901">
      <w:pPr>
        <w:spacing w:line="360" w:lineRule="auto"/>
        <w:jc w:val="both"/>
        <w:rPr>
          <w:rFonts w:ascii="Georgia" w:hAnsi="Georgia" w:cs="Arial"/>
          <w:color w:val="202124"/>
          <w:sz w:val="24"/>
          <w:szCs w:val="24"/>
          <w:shd w:val="clear" w:color="auto" w:fill="FFFFFF"/>
        </w:rPr>
      </w:pPr>
      <w:r w:rsidRPr="008862A1">
        <w:rPr>
          <w:rFonts w:ascii="Georgia" w:hAnsi="Georgia" w:cs="Arial"/>
          <w:color w:val="202124"/>
          <w:sz w:val="24"/>
          <w:szCs w:val="24"/>
          <w:shd w:val="clear" w:color="auto" w:fill="FFFFFF"/>
        </w:rPr>
        <w:t xml:space="preserve">Senatorom nie wolno sprawować funkcji, których </w:t>
      </w:r>
      <w:r w:rsidRPr="008862A1">
        <w:rPr>
          <w:rFonts w:ascii="Georgia" w:hAnsi="Georgia" w:cs="Arial"/>
          <w:sz w:val="24"/>
          <w:szCs w:val="24"/>
          <w:shd w:val="clear" w:color="auto" w:fill="FFFFFF"/>
        </w:rPr>
        <w:t xml:space="preserve">nie </w:t>
      </w:r>
      <w:r w:rsidR="00556F99" w:rsidRPr="008862A1">
        <w:rPr>
          <w:rFonts w:ascii="Georgia" w:hAnsi="Georgia" w:cs="Arial"/>
          <w:sz w:val="24"/>
          <w:szCs w:val="24"/>
          <w:shd w:val="clear" w:color="auto" w:fill="FFFFFF"/>
        </w:rPr>
        <w:t>można</w:t>
      </w:r>
      <w:r w:rsidRPr="008862A1">
        <w:rPr>
          <w:rFonts w:ascii="Georgia" w:hAnsi="Georgia" w:cs="Arial"/>
          <w:sz w:val="24"/>
          <w:szCs w:val="24"/>
          <w:shd w:val="clear" w:color="auto" w:fill="FFFFFF"/>
        </w:rPr>
        <w:t xml:space="preserve"> </w:t>
      </w:r>
      <w:r w:rsidRPr="008862A1">
        <w:rPr>
          <w:rFonts w:ascii="Georgia" w:hAnsi="Georgia" w:cs="Arial"/>
          <w:color w:val="202124"/>
          <w:sz w:val="24"/>
          <w:szCs w:val="24"/>
          <w:shd w:val="clear" w:color="auto" w:fill="FFFFFF"/>
        </w:rPr>
        <w:t xml:space="preserve">pogodzić ze sprawowaniem mandatu, jest to tzw. </w:t>
      </w:r>
      <w:r w:rsidRPr="008862A1">
        <w:rPr>
          <w:rFonts w:ascii="Georgia" w:hAnsi="Georgia" w:cs="Arial"/>
          <w:b/>
          <w:color w:val="202124"/>
          <w:sz w:val="24"/>
          <w:szCs w:val="24"/>
          <w:shd w:val="clear" w:color="auto" w:fill="FFFFFF"/>
        </w:rPr>
        <w:t>niepołączalność mandatu</w:t>
      </w:r>
      <w:r w:rsidRPr="008862A1">
        <w:rPr>
          <w:rFonts w:ascii="Georgia" w:hAnsi="Georgia" w:cs="Arial"/>
          <w:color w:val="202124"/>
          <w:sz w:val="24"/>
          <w:szCs w:val="24"/>
          <w:shd w:val="clear" w:color="auto" w:fill="FFFFFF"/>
        </w:rPr>
        <w:t xml:space="preserve">. </w:t>
      </w:r>
      <w:r w:rsidR="00423A06" w:rsidRPr="008862A1">
        <w:rPr>
          <w:rFonts w:ascii="Georgia" w:hAnsi="Georgia" w:cs="Arial"/>
          <w:color w:val="202124"/>
          <w:sz w:val="24"/>
          <w:szCs w:val="24"/>
          <w:shd w:val="clear" w:color="auto" w:fill="FFFFFF"/>
        </w:rPr>
        <w:t xml:space="preserve"> </w:t>
      </w:r>
      <w:r w:rsidRPr="008862A1">
        <w:rPr>
          <w:rFonts w:ascii="Georgia" w:hAnsi="Georgia" w:cs="Arial"/>
          <w:color w:val="202124"/>
          <w:sz w:val="24"/>
          <w:szCs w:val="24"/>
          <w:shd w:val="clear" w:color="auto" w:fill="FFFFFF"/>
        </w:rPr>
        <w:t>Z mandatem senatora</w:t>
      </w:r>
      <w:r w:rsidR="00556F99" w:rsidRPr="008862A1">
        <w:rPr>
          <w:rFonts w:ascii="Georgia" w:hAnsi="Georgia" w:cs="Arial"/>
          <w:color w:val="202124"/>
          <w:sz w:val="24"/>
          <w:szCs w:val="24"/>
          <w:shd w:val="clear" w:color="auto" w:fill="FFFFFF"/>
        </w:rPr>
        <w:t xml:space="preserve"> nie można łączyć m.in.: urzędu prezydenta, mandatu</w:t>
      </w:r>
      <w:r w:rsidRPr="008862A1">
        <w:rPr>
          <w:rFonts w:ascii="Georgia" w:hAnsi="Georgia" w:cs="Arial"/>
          <w:color w:val="202124"/>
          <w:sz w:val="24"/>
          <w:szCs w:val="24"/>
          <w:shd w:val="clear" w:color="auto" w:fill="FFFFFF"/>
        </w:rPr>
        <w:t xml:space="preserve"> posła </w:t>
      </w:r>
      <w:r w:rsidR="00423A06" w:rsidRPr="008862A1">
        <w:rPr>
          <w:rFonts w:ascii="Georgia" w:hAnsi="Georgia" w:cs="Arial"/>
          <w:color w:val="202124"/>
          <w:sz w:val="24"/>
          <w:szCs w:val="24"/>
          <w:shd w:val="clear" w:color="auto" w:fill="FFFFFF"/>
        </w:rPr>
        <w:br/>
      </w:r>
      <w:r w:rsidRPr="008862A1">
        <w:rPr>
          <w:rFonts w:ascii="Georgia" w:hAnsi="Georgia" w:cs="Arial"/>
          <w:color w:val="202124"/>
          <w:sz w:val="24"/>
          <w:szCs w:val="24"/>
          <w:shd w:val="clear" w:color="auto" w:fill="FFFFFF"/>
        </w:rPr>
        <w:lastRenderedPageBreak/>
        <w:t>i deputowanego Parlamentu Europejskiego, funkcj</w:t>
      </w:r>
      <w:r w:rsidR="00556F99" w:rsidRPr="008862A1">
        <w:rPr>
          <w:rFonts w:ascii="Georgia" w:hAnsi="Georgia" w:cs="Arial"/>
          <w:color w:val="202124"/>
          <w:sz w:val="24"/>
          <w:szCs w:val="24"/>
          <w:shd w:val="clear" w:color="auto" w:fill="FFFFFF"/>
        </w:rPr>
        <w:t>i</w:t>
      </w:r>
      <w:r w:rsidRPr="008862A1">
        <w:rPr>
          <w:rFonts w:ascii="Georgia" w:hAnsi="Georgia" w:cs="Arial"/>
          <w:color w:val="202124"/>
          <w:sz w:val="24"/>
          <w:szCs w:val="24"/>
          <w:shd w:val="clear" w:color="auto" w:fill="FFFFFF"/>
        </w:rPr>
        <w:t xml:space="preserve"> pre</w:t>
      </w:r>
      <w:r w:rsidR="008862A1" w:rsidRPr="008862A1">
        <w:rPr>
          <w:rFonts w:ascii="Georgia" w:hAnsi="Georgia" w:cs="Arial"/>
          <w:color w:val="202124"/>
          <w:sz w:val="24"/>
          <w:szCs w:val="24"/>
          <w:shd w:val="clear" w:color="auto" w:fill="FFFFFF"/>
        </w:rPr>
        <w:t>zesa: NBP, NIK, IPN, Rzecznika Praw O</w:t>
      </w:r>
      <w:r w:rsidRPr="008862A1">
        <w:rPr>
          <w:rFonts w:ascii="Georgia" w:hAnsi="Georgia" w:cs="Arial"/>
          <w:color w:val="202124"/>
          <w:sz w:val="24"/>
          <w:szCs w:val="24"/>
          <w:shd w:val="clear" w:color="auto" w:fill="FFFFFF"/>
        </w:rPr>
        <w:t xml:space="preserve">bywatelskich i </w:t>
      </w:r>
      <w:r w:rsidR="008862A1" w:rsidRPr="008862A1">
        <w:rPr>
          <w:rFonts w:ascii="Georgia" w:hAnsi="Georgia" w:cs="Arial"/>
          <w:color w:val="202124"/>
          <w:sz w:val="24"/>
          <w:szCs w:val="24"/>
          <w:shd w:val="clear" w:color="auto" w:fill="FFFFFF"/>
        </w:rPr>
        <w:t>Rzecznika Praw D</w:t>
      </w:r>
      <w:r w:rsidRPr="008862A1">
        <w:rPr>
          <w:rFonts w:ascii="Georgia" w:hAnsi="Georgia" w:cs="Arial"/>
          <w:color w:val="202124"/>
          <w:sz w:val="24"/>
          <w:szCs w:val="24"/>
          <w:shd w:val="clear" w:color="auto" w:fill="FFFFFF"/>
        </w:rPr>
        <w:t xml:space="preserve">ziecka, ambasadora, członka: Rady Polityki Pieniężnej, KRRiT, Rady IPN, radnego i </w:t>
      </w:r>
      <w:r w:rsidR="00556F99" w:rsidRPr="008862A1">
        <w:rPr>
          <w:rFonts w:ascii="Georgia" w:hAnsi="Georgia" w:cs="Arial"/>
          <w:color w:val="202124"/>
          <w:sz w:val="24"/>
          <w:szCs w:val="24"/>
          <w:shd w:val="clear" w:color="auto" w:fill="FFFFFF"/>
        </w:rPr>
        <w:t xml:space="preserve">członka władz samorządowych, </w:t>
      </w:r>
      <w:r w:rsidR="00556F99" w:rsidRPr="008862A1">
        <w:rPr>
          <w:rFonts w:ascii="Georgia" w:hAnsi="Georgia" w:cs="Arial"/>
          <w:color w:val="202124"/>
          <w:sz w:val="24"/>
          <w:szCs w:val="24"/>
          <w:shd w:val="clear" w:color="auto" w:fill="FFFFFF"/>
        </w:rPr>
        <w:br/>
        <w:t>zatrudnienia</w:t>
      </w:r>
      <w:r w:rsidRPr="008862A1">
        <w:rPr>
          <w:rFonts w:ascii="Georgia" w:hAnsi="Georgia" w:cs="Arial"/>
          <w:color w:val="202124"/>
          <w:sz w:val="24"/>
          <w:szCs w:val="24"/>
          <w:shd w:val="clear" w:color="auto" w:fill="FFFFFF"/>
        </w:rPr>
        <w:t xml:space="preserve"> na niektórych stanowisk</w:t>
      </w:r>
      <w:r w:rsidR="00556F99" w:rsidRPr="008862A1">
        <w:rPr>
          <w:rFonts w:ascii="Georgia" w:hAnsi="Georgia" w:cs="Arial"/>
          <w:color w:val="202124"/>
          <w:sz w:val="24"/>
          <w:szCs w:val="24"/>
          <w:shd w:val="clear" w:color="auto" w:fill="FFFFFF"/>
        </w:rPr>
        <w:t>ach administracyjnych, funkcji</w:t>
      </w:r>
      <w:r w:rsidRPr="008862A1">
        <w:rPr>
          <w:rFonts w:ascii="Georgia" w:hAnsi="Georgia" w:cs="Arial"/>
          <w:color w:val="202124"/>
          <w:sz w:val="24"/>
          <w:szCs w:val="24"/>
          <w:shd w:val="clear" w:color="auto" w:fill="FFFFFF"/>
        </w:rPr>
        <w:t xml:space="preserve"> sędziego, prokuratora, urzędnika służby cywilnej, itp.</w:t>
      </w:r>
    </w:p>
    <w:p w14:paraId="094E6A89" w14:textId="20484F4E" w:rsidR="00D54901" w:rsidRDefault="00D54901" w:rsidP="001162EF">
      <w:pPr>
        <w:spacing w:line="360" w:lineRule="auto"/>
        <w:jc w:val="both"/>
        <w:rPr>
          <w:rFonts w:ascii="Georgia" w:hAnsi="Georgia" w:cs="Arial"/>
          <w:color w:val="202124"/>
          <w:sz w:val="24"/>
          <w:szCs w:val="24"/>
          <w:shd w:val="clear" w:color="auto" w:fill="FFFFFF"/>
        </w:rPr>
      </w:pPr>
      <w:r>
        <w:rPr>
          <w:rFonts w:ascii="Georgia" w:hAnsi="Georgia" w:cs="Arial"/>
          <w:color w:val="202124"/>
          <w:sz w:val="24"/>
          <w:szCs w:val="24"/>
          <w:shd w:val="clear" w:color="auto" w:fill="FFFFFF"/>
        </w:rPr>
        <w:t>W trakcie interwencji podejmowanych</w:t>
      </w:r>
      <w:r w:rsidRPr="004708E0">
        <w:rPr>
          <w:rFonts w:ascii="Georgia" w:hAnsi="Georgia" w:cs="Arial"/>
          <w:color w:val="202124"/>
          <w:sz w:val="24"/>
          <w:szCs w:val="24"/>
          <w:shd w:val="clear" w:color="auto" w:fill="FFFFFF"/>
        </w:rPr>
        <w:t xml:space="preserve"> przez senatorów, mogą oni </w:t>
      </w:r>
      <w:r w:rsidRPr="004708E0">
        <w:rPr>
          <w:rFonts w:ascii="Georgia" w:hAnsi="Georgia" w:cs="Arial"/>
          <w:b/>
          <w:color w:val="202124"/>
          <w:sz w:val="24"/>
          <w:szCs w:val="24"/>
          <w:shd w:val="clear" w:color="auto" w:fill="FFFFFF"/>
        </w:rPr>
        <w:t>żądać dostępu do wszelkich informacji i danych</w:t>
      </w:r>
      <w:r w:rsidRPr="004708E0">
        <w:rPr>
          <w:rFonts w:ascii="Georgia" w:hAnsi="Georgia" w:cs="Arial"/>
          <w:color w:val="202124"/>
          <w:sz w:val="24"/>
          <w:szCs w:val="24"/>
          <w:shd w:val="clear" w:color="auto" w:fill="FFFFFF"/>
        </w:rPr>
        <w:t xml:space="preserve"> dotyczących dział</w:t>
      </w:r>
      <w:r>
        <w:rPr>
          <w:rFonts w:ascii="Georgia" w:hAnsi="Georgia" w:cs="Arial"/>
          <w:color w:val="202124"/>
          <w:sz w:val="24"/>
          <w:szCs w:val="24"/>
          <w:shd w:val="clear" w:color="auto" w:fill="FFFFFF"/>
        </w:rPr>
        <w:t xml:space="preserve">alności instytucji państwowych </w:t>
      </w:r>
      <w:r w:rsidRPr="004708E0">
        <w:rPr>
          <w:rFonts w:ascii="Georgia" w:hAnsi="Georgia" w:cs="Arial"/>
          <w:color w:val="202124"/>
          <w:sz w:val="24"/>
          <w:szCs w:val="24"/>
          <w:shd w:val="clear" w:color="auto" w:fill="FFFFFF"/>
        </w:rPr>
        <w:t xml:space="preserve">i samorządowych, </w:t>
      </w:r>
      <w:r>
        <w:rPr>
          <w:rFonts w:ascii="Georgia" w:hAnsi="Georgia" w:cs="Arial"/>
          <w:color w:val="202124"/>
          <w:sz w:val="24"/>
          <w:szCs w:val="24"/>
          <w:shd w:val="clear" w:color="auto" w:fill="FFFFFF"/>
        </w:rPr>
        <w:t xml:space="preserve">w administracji, zakładach </w:t>
      </w:r>
      <w:r w:rsidRPr="004708E0">
        <w:rPr>
          <w:rFonts w:ascii="Georgia" w:hAnsi="Georgia" w:cs="Arial"/>
          <w:color w:val="202124"/>
          <w:sz w:val="24"/>
          <w:szCs w:val="24"/>
          <w:shd w:val="clear" w:color="auto" w:fill="FFFFFF"/>
        </w:rPr>
        <w:t xml:space="preserve">i przedsiębiorstwach państwowych i samorządowych. </w:t>
      </w:r>
    </w:p>
    <w:p w14:paraId="1AF118AE" w14:textId="77777777" w:rsidR="00D54901" w:rsidRDefault="00D54901" w:rsidP="00D54901">
      <w:pPr>
        <w:spacing w:line="360" w:lineRule="auto"/>
        <w:jc w:val="both"/>
        <w:rPr>
          <w:rFonts w:ascii="Georgia" w:hAnsi="Georgia" w:cs="Arial"/>
          <w:color w:val="202124"/>
          <w:sz w:val="24"/>
          <w:szCs w:val="24"/>
          <w:shd w:val="clear" w:color="auto" w:fill="FFFFFF"/>
        </w:rPr>
      </w:pPr>
      <w:r w:rsidRPr="004708E0">
        <w:rPr>
          <w:rFonts w:ascii="Georgia" w:hAnsi="Georgia" w:cs="Arial"/>
          <w:color w:val="202124"/>
          <w:sz w:val="24"/>
          <w:szCs w:val="24"/>
          <w:shd w:val="clear" w:color="auto" w:fill="FFFFFF"/>
        </w:rPr>
        <w:t xml:space="preserve">Każdy z senatorów ma prawo do </w:t>
      </w:r>
      <w:r w:rsidRPr="004708E0">
        <w:rPr>
          <w:rFonts w:ascii="Georgia" w:hAnsi="Georgia" w:cs="Arial"/>
          <w:b/>
          <w:color w:val="202124"/>
          <w:sz w:val="24"/>
          <w:szCs w:val="24"/>
          <w:shd w:val="clear" w:color="auto" w:fill="FFFFFF"/>
        </w:rPr>
        <w:t>utworzenia biura senatorskiego</w:t>
      </w:r>
      <w:r w:rsidRPr="004708E0">
        <w:rPr>
          <w:rFonts w:ascii="Georgia" w:hAnsi="Georgia" w:cs="Arial"/>
          <w:color w:val="202124"/>
          <w:sz w:val="24"/>
          <w:szCs w:val="24"/>
          <w:shd w:val="clear" w:color="auto" w:fill="FFFFFF"/>
        </w:rPr>
        <w:t xml:space="preserve">. Działalność tych placówek jest finansowana przez Kancelarię Senatu. </w:t>
      </w:r>
    </w:p>
    <w:p w14:paraId="31EF4DD5" w14:textId="5BAEA1B8" w:rsidR="00B60ECE" w:rsidRPr="004708E0" w:rsidRDefault="00C0354F" w:rsidP="00B60ECE">
      <w:pPr>
        <w:spacing w:line="360" w:lineRule="auto"/>
        <w:jc w:val="both"/>
        <w:rPr>
          <w:rFonts w:ascii="Georgia" w:hAnsi="Georgia" w:cs="Arial"/>
          <w:color w:val="202124"/>
          <w:sz w:val="24"/>
          <w:szCs w:val="24"/>
          <w:shd w:val="clear" w:color="auto" w:fill="FFFFFF"/>
        </w:rPr>
      </w:pPr>
      <w:r w:rsidRPr="004708E0">
        <w:rPr>
          <w:rFonts w:ascii="Georgia" w:hAnsi="Georgia" w:cs="Arial"/>
          <w:color w:val="202124"/>
          <w:sz w:val="24"/>
          <w:szCs w:val="24"/>
          <w:shd w:val="clear" w:color="auto" w:fill="FFFFFF"/>
        </w:rPr>
        <w:t xml:space="preserve">Aby umożliwić senatorom wykonywanie ich obowiązków, prawo gwarantuje im odpowiednie warunki. Senatorowie otrzymują </w:t>
      </w:r>
      <w:r w:rsidRPr="004708E0">
        <w:rPr>
          <w:rFonts w:ascii="Georgia" w:hAnsi="Georgia" w:cs="Arial"/>
          <w:b/>
          <w:color w:val="202124"/>
          <w:sz w:val="24"/>
          <w:szCs w:val="24"/>
          <w:shd w:val="clear" w:color="auto" w:fill="FFFFFF"/>
        </w:rPr>
        <w:t>diety</w:t>
      </w:r>
      <w:r w:rsidRPr="004708E0">
        <w:rPr>
          <w:rFonts w:ascii="Georgia" w:hAnsi="Georgia" w:cs="Arial"/>
          <w:color w:val="202124"/>
          <w:sz w:val="24"/>
          <w:szCs w:val="24"/>
          <w:shd w:val="clear" w:color="auto" w:fill="FFFFFF"/>
        </w:rPr>
        <w:t xml:space="preserve">, będące ekwiwalentem kosztów związanych </w:t>
      </w:r>
      <w:r w:rsidR="00494CF2" w:rsidRPr="004708E0">
        <w:rPr>
          <w:rFonts w:ascii="Georgia" w:hAnsi="Georgia" w:cs="Arial"/>
          <w:color w:val="202124"/>
          <w:sz w:val="24"/>
          <w:szCs w:val="24"/>
          <w:shd w:val="clear" w:color="auto" w:fill="FFFFFF"/>
        </w:rPr>
        <w:t>z wykonywaniem mandatu. Jeśli senator zrezygnuje ze swoich wcześniejszych obowiązków zawodowych, aby w pełni poświęc</w:t>
      </w:r>
      <w:r w:rsidR="00630EF2">
        <w:rPr>
          <w:rFonts w:ascii="Georgia" w:hAnsi="Georgia" w:cs="Arial"/>
          <w:color w:val="202124"/>
          <w:sz w:val="24"/>
          <w:szCs w:val="24"/>
          <w:shd w:val="clear" w:color="auto" w:fill="FFFFFF"/>
        </w:rPr>
        <w:t xml:space="preserve">ić się pracy </w:t>
      </w:r>
      <w:r w:rsidR="00630EF2">
        <w:rPr>
          <w:rFonts w:ascii="Georgia" w:hAnsi="Georgia" w:cs="Arial"/>
          <w:color w:val="202124"/>
          <w:sz w:val="24"/>
          <w:szCs w:val="24"/>
          <w:shd w:val="clear" w:color="auto" w:fill="FFFFFF"/>
        </w:rPr>
        <w:br/>
        <w:t>w parlamencie, może</w:t>
      </w:r>
      <w:r w:rsidR="00494CF2" w:rsidRPr="004708E0">
        <w:rPr>
          <w:rFonts w:ascii="Georgia" w:hAnsi="Georgia" w:cs="Arial"/>
          <w:color w:val="202124"/>
          <w:sz w:val="24"/>
          <w:szCs w:val="24"/>
          <w:shd w:val="clear" w:color="auto" w:fill="FFFFFF"/>
        </w:rPr>
        <w:t xml:space="preserve"> dodatkowo otrzymać </w:t>
      </w:r>
      <w:r w:rsidR="00494CF2" w:rsidRPr="004708E0">
        <w:rPr>
          <w:rFonts w:ascii="Georgia" w:hAnsi="Georgia" w:cs="Arial"/>
          <w:b/>
          <w:color w:val="202124"/>
          <w:sz w:val="24"/>
          <w:szCs w:val="24"/>
          <w:shd w:val="clear" w:color="auto" w:fill="FFFFFF"/>
        </w:rPr>
        <w:t>uposażenie senatorskie</w:t>
      </w:r>
      <w:r w:rsidR="003E5AA6">
        <w:rPr>
          <w:rFonts w:ascii="Georgia" w:hAnsi="Georgia" w:cs="Arial"/>
          <w:b/>
          <w:color w:val="202124"/>
          <w:sz w:val="24"/>
          <w:szCs w:val="24"/>
          <w:shd w:val="clear" w:color="auto" w:fill="FFFFFF"/>
        </w:rPr>
        <w:t>,</w:t>
      </w:r>
      <w:r w:rsidR="003E5AA6" w:rsidRPr="00630EF2">
        <w:rPr>
          <w:rFonts w:ascii="Georgia" w:hAnsi="Georgia" w:cs="Arial"/>
          <w:color w:val="202124"/>
          <w:sz w:val="24"/>
          <w:szCs w:val="24"/>
          <w:shd w:val="clear" w:color="auto" w:fill="FFFFFF"/>
        </w:rPr>
        <w:t xml:space="preserve"> czyli wynagrodzenie za swoją pracę </w:t>
      </w:r>
      <w:r w:rsidR="00556F99">
        <w:rPr>
          <w:rFonts w:ascii="Georgia" w:hAnsi="Georgia" w:cs="Arial"/>
          <w:color w:val="202124"/>
          <w:sz w:val="24"/>
          <w:szCs w:val="24"/>
          <w:shd w:val="clear" w:color="auto" w:fill="FFFFFF"/>
        </w:rPr>
        <w:t xml:space="preserve">w </w:t>
      </w:r>
      <w:r w:rsidR="003E5AA6" w:rsidRPr="00630EF2">
        <w:rPr>
          <w:rFonts w:ascii="Georgia" w:hAnsi="Georgia" w:cs="Arial"/>
          <w:color w:val="202124"/>
          <w:sz w:val="24"/>
          <w:szCs w:val="24"/>
          <w:shd w:val="clear" w:color="auto" w:fill="FFFFFF"/>
        </w:rPr>
        <w:t>wysokości odpowiadającej</w:t>
      </w:r>
      <w:r w:rsidR="00630EF2" w:rsidRPr="00630EF2">
        <w:rPr>
          <w:rFonts w:ascii="Georgia" w:hAnsi="Georgia" w:cs="Arial"/>
          <w:color w:val="202124"/>
          <w:sz w:val="24"/>
          <w:szCs w:val="24"/>
          <w:shd w:val="clear" w:color="auto" w:fill="FFFFFF"/>
        </w:rPr>
        <w:t xml:space="preserve"> </w:t>
      </w:r>
      <w:r w:rsidR="00556F99">
        <w:rPr>
          <w:rFonts w:ascii="Georgia" w:hAnsi="Georgia" w:cs="Arial"/>
          <w:color w:val="202124"/>
          <w:sz w:val="24"/>
          <w:szCs w:val="24"/>
          <w:shd w:val="clear" w:color="auto" w:fill="FFFFFF"/>
        </w:rPr>
        <w:t>wynagrodzeniu wiceministra.</w:t>
      </w:r>
      <w:r w:rsidR="00B60ECE" w:rsidRPr="004708E0">
        <w:rPr>
          <w:rFonts w:ascii="Georgia" w:hAnsi="Georgia" w:cs="Arial"/>
          <w:color w:val="202124"/>
          <w:sz w:val="24"/>
          <w:szCs w:val="24"/>
          <w:shd w:val="clear" w:color="auto" w:fill="FFFFFF"/>
        </w:rPr>
        <w:t xml:space="preserve"> </w:t>
      </w:r>
    </w:p>
    <w:p w14:paraId="53B52910" w14:textId="23A96F34" w:rsidR="00BE1BDE" w:rsidRDefault="00303BF2" w:rsidP="001162EF">
      <w:pPr>
        <w:spacing w:line="360" w:lineRule="auto"/>
        <w:jc w:val="both"/>
        <w:rPr>
          <w:rFonts w:ascii="Georgia" w:hAnsi="Georgia" w:cs="Arial"/>
          <w:color w:val="202124"/>
          <w:sz w:val="24"/>
          <w:szCs w:val="24"/>
          <w:shd w:val="clear" w:color="auto" w:fill="FFFFFF"/>
        </w:rPr>
      </w:pPr>
      <w:r w:rsidRPr="004708E0">
        <w:rPr>
          <w:rFonts w:ascii="Georgia" w:hAnsi="Georgia" w:cs="Arial"/>
          <w:color w:val="202124"/>
          <w:sz w:val="24"/>
          <w:szCs w:val="24"/>
          <w:shd w:val="clear" w:color="auto" w:fill="FFFFFF"/>
        </w:rPr>
        <w:t>Praca senatora od</w:t>
      </w:r>
      <w:r w:rsidR="00102BAB" w:rsidRPr="004708E0">
        <w:rPr>
          <w:rFonts w:ascii="Georgia" w:hAnsi="Georgia" w:cs="Arial"/>
          <w:color w:val="202124"/>
          <w:sz w:val="24"/>
          <w:szCs w:val="24"/>
          <w:shd w:val="clear" w:color="auto" w:fill="FFFFFF"/>
        </w:rPr>
        <w:t xml:space="preserve">bywa się na terenie całej Polski, a także poza granicami kraju. Parlamentarzystom przysługuje </w:t>
      </w:r>
      <w:r w:rsidR="00102BAB" w:rsidRPr="004708E0">
        <w:rPr>
          <w:rFonts w:ascii="Georgia" w:hAnsi="Georgia" w:cs="Arial"/>
          <w:b/>
          <w:color w:val="202124"/>
          <w:sz w:val="24"/>
          <w:szCs w:val="24"/>
          <w:shd w:val="clear" w:color="auto" w:fill="FFFFFF"/>
        </w:rPr>
        <w:t>prawo do bezpłatnych przejazdów i przelotów państwowymi środkami komunikacji</w:t>
      </w:r>
      <w:r w:rsidR="00102BAB" w:rsidRPr="004708E0">
        <w:rPr>
          <w:rFonts w:ascii="Georgia" w:hAnsi="Georgia" w:cs="Arial"/>
          <w:color w:val="202124"/>
          <w:sz w:val="24"/>
          <w:szCs w:val="24"/>
          <w:shd w:val="clear" w:color="auto" w:fill="FFFFFF"/>
        </w:rPr>
        <w:t xml:space="preserve">. Jeśli senator mieszka poza granicami Warszawy, gdzie znajduje się siedziba parlamentu, może ubiegać się o </w:t>
      </w:r>
      <w:r w:rsidR="00102BAB" w:rsidRPr="004708E0">
        <w:rPr>
          <w:rFonts w:ascii="Georgia" w:hAnsi="Georgia" w:cs="Arial"/>
          <w:b/>
          <w:color w:val="202124"/>
          <w:sz w:val="24"/>
          <w:szCs w:val="24"/>
          <w:shd w:val="clear" w:color="auto" w:fill="FFFFFF"/>
        </w:rPr>
        <w:t>możliwość bezpłatnego noclegu w Domu Poselskim</w:t>
      </w:r>
      <w:r w:rsidR="00102BAB" w:rsidRPr="004708E0">
        <w:rPr>
          <w:rFonts w:ascii="Georgia" w:hAnsi="Georgia" w:cs="Arial"/>
          <w:color w:val="202124"/>
          <w:sz w:val="24"/>
          <w:szCs w:val="24"/>
          <w:shd w:val="clear" w:color="auto" w:fill="FFFFFF"/>
        </w:rPr>
        <w:t>.</w:t>
      </w:r>
    </w:p>
    <w:p w14:paraId="6ABFB7BE" w14:textId="77777777" w:rsidR="00B729C8" w:rsidRDefault="00BE1BDE" w:rsidP="001162EF">
      <w:pPr>
        <w:spacing w:line="360" w:lineRule="auto"/>
        <w:jc w:val="both"/>
        <w:rPr>
          <w:rFonts w:ascii="Georgia" w:hAnsi="Georgia"/>
          <w:sz w:val="24"/>
          <w:szCs w:val="24"/>
        </w:rPr>
      </w:pPr>
      <w:r w:rsidRPr="00BE1BDE">
        <w:rPr>
          <w:rFonts w:ascii="Georgia" w:hAnsi="Georgia"/>
          <w:sz w:val="24"/>
          <w:szCs w:val="24"/>
        </w:rPr>
        <w:t>Senator</w:t>
      </w:r>
      <w:r>
        <w:rPr>
          <w:rFonts w:ascii="Georgia" w:hAnsi="Georgia"/>
          <w:sz w:val="24"/>
          <w:szCs w:val="24"/>
        </w:rPr>
        <w:t xml:space="preserve"> </w:t>
      </w:r>
      <w:r w:rsidRPr="00BE1BDE">
        <w:rPr>
          <w:rFonts w:ascii="Georgia" w:hAnsi="Georgia"/>
          <w:sz w:val="24"/>
          <w:szCs w:val="24"/>
        </w:rPr>
        <w:t>nie może być pociągnięty do odpowiedzialności za swoją działalność wchodzącą w zakres sprawowania mandatu senatorskiego</w:t>
      </w:r>
      <w:r>
        <w:rPr>
          <w:rFonts w:ascii="Georgia" w:hAnsi="Georgia"/>
          <w:sz w:val="24"/>
          <w:szCs w:val="24"/>
        </w:rPr>
        <w:t xml:space="preserve"> –</w:t>
      </w:r>
      <w:r w:rsidR="00B729C8">
        <w:rPr>
          <w:rFonts w:ascii="Georgia" w:hAnsi="Georgia"/>
          <w:sz w:val="24"/>
          <w:szCs w:val="24"/>
        </w:rPr>
        <w:t xml:space="preserve"> chroni go </w:t>
      </w:r>
      <w:r w:rsidRPr="00BE1BDE">
        <w:rPr>
          <w:rFonts w:ascii="Georgia" w:hAnsi="Georgia"/>
          <w:b/>
          <w:sz w:val="24"/>
          <w:szCs w:val="24"/>
        </w:rPr>
        <w:t>immunitet</w:t>
      </w:r>
      <w:r w:rsidR="00B729C8">
        <w:rPr>
          <w:rFonts w:ascii="Georgia" w:hAnsi="Georgia"/>
          <w:sz w:val="24"/>
          <w:szCs w:val="24"/>
        </w:rPr>
        <w:t xml:space="preserve">. </w:t>
      </w:r>
    </w:p>
    <w:p w14:paraId="33E2881B" w14:textId="0BE3C7E7" w:rsidR="00B729C8" w:rsidRPr="00B729C8" w:rsidRDefault="00B729C8" w:rsidP="00B729C8">
      <w:pPr>
        <w:spacing w:line="360" w:lineRule="auto"/>
        <w:jc w:val="both"/>
        <w:rPr>
          <w:rFonts w:ascii="Georgia" w:hAnsi="Georgia" w:cs="Arial"/>
          <w:color w:val="202124"/>
          <w:sz w:val="24"/>
          <w:szCs w:val="24"/>
          <w:shd w:val="clear" w:color="auto" w:fill="FFFFFF"/>
        </w:rPr>
      </w:pPr>
      <w:r w:rsidRPr="00B729C8">
        <w:rPr>
          <w:rFonts w:ascii="Georgia" w:hAnsi="Georgia" w:cs="Arial"/>
          <w:color w:val="202124"/>
          <w:sz w:val="24"/>
          <w:szCs w:val="24"/>
          <w:shd w:val="clear" w:color="auto" w:fill="FFFFFF"/>
        </w:rPr>
        <w:t>W doktrynie prawa wyróżnia się immunitet formalny i materialny</w:t>
      </w:r>
      <w:r w:rsidR="0067461B">
        <w:rPr>
          <w:rStyle w:val="Odwoanieprzypisudolnego"/>
          <w:rFonts w:ascii="Georgia" w:hAnsi="Georgia" w:cs="Arial"/>
          <w:color w:val="202124"/>
          <w:sz w:val="24"/>
          <w:szCs w:val="24"/>
          <w:shd w:val="clear" w:color="auto" w:fill="FFFFFF"/>
        </w:rPr>
        <w:footnoteReference w:id="8"/>
      </w:r>
      <w:r w:rsidRPr="00B729C8">
        <w:rPr>
          <w:rFonts w:ascii="Georgia" w:hAnsi="Georgia" w:cs="Arial"/>
          <w:color w:val="202124"/>
          <w:sz w:val="24"/>
          <w:szCs w:val="24"/>
          <w:shd w:val="clear" w:color="auto" w:fill="FFFFFF"/>
        </w:rPr>
        <w:t>:</w:t>
      </w:r>
    </w:p>
    <w:p w14:paraId="61195E30" w14:textId="155C8279" w:rsidR="00B729C8" w:rsidRPr="00B729C8" w:rsidRDefault="00B729C8" w:rsidP="00B729C8">
      <w:pPr>
        <w:pStyle w:val="Akapitzlist"/>
        <w:numPr>
          <w:ilvl w:val="0"/>
          <w:numId w:val="16"/>
        </w:numPr>
        <w:spacing w:line="360" w:lineRule="auto"/>
        <w:rPr>
          <w:rFonts w:ascii="Georgia" w:hAnsi="Georgia" w:cs="Arial"/>
          <w:color w:val="202122"/>
          <w:sz w:val="24"/>
          <w:szCs w:val="24"/>
          <w:shd w:val="clear" w:color="auto" w:fill="FFFFFF"/>
        </w:rPr>
      </w:pPr>
      <w:r w:rsidRPr="00B729C8">
        <w:rPr>
          <w:rFonts w:ascii="Georgia" w:hAnsi="Georgia" w:cs="Arial"/>
          <w:b/>
          <w:color w:val="202124"/>
          <w:sz w:val="24"/>
          <w:szCs w:val="24"/>
          <w:shd w:val="clear" w:color="auto" w:fill="FFFFFF"/>
        </w:rPr>
        <w:t>immunitet formalny</w:t>
      </w:r>
      <w:r w:rsidRPr="00B729C8">
        <w:rPr>
          <w:rFonts w:ascii="Georgia" w:hAnsi="Georgia" w:cs="Arial"/>
          <w:color w:val="202124"/>
          <w:sz w:val="24"/>
          <w:szCs w:val="24"/>
          <w:shd w:val="clear" w:color="auto" w:fill="FFFFFF"/>
        </w:rPr>
        <w:t xml:space="preserve"> - </w:t>
      </w:r>
      <w:r w:rsidRPr="00B729C8">
        <w:rPr>
          <w:rFonts w:ascii="Georgia" w:hAnsi="Georgia" w:cs="Arial"/>
          <w:color w:val="202122"/>
          <w:sz w:val="24"/>
          <w:szCs w:val="24"/>
          <w:shd w:val="clear" w:color="auto" w:fill="FFFFFF"/>
        </w:rPr>
        <w:t xml:space="preserve">ograniczenie odpowiedzialności prawnej </w:t>
      </w:r>
      <w:r w:rsidRPr="00B729C8">
        <w:rPr>
          <w:rFonts w:ascii="Georgia" w:hAnsi="Georgia" w:cs="Arial"/>
          <w:color w:val="202122"/>
          <w:sz w:val="24"/>
          <w:szCs w:val="24"/>
          <w:shd w:val="clear" w:color="auto" w:fill="FFFFFF"/>
        </w:rPr>
        <w:br/>
        <w:t>(w szczególności odpowiedzialności karnej) danej osoby ze względu na pełnioną funkcję na czas pełnienia tejże funkcji;</w:t>
      </w:r>
    </w:p>
    <w:p w14:paraId="018AEB9B" w14:textId="7FFFFAA9" w:rsidR="00B729C8" w:rsidRPr="00B729C8" w:rsidRDefault="00B729C8" w:rsidP="00B729C8">
      <w:pPr>
        <w:pStyle w:val="Akapitzlist"/>
        <w:numPr>
          <w:ilvl w:val="0"/>
          <w:numId w:val="16"/>
        </w:numPr>
        <w:spacing w:line="360" w:lineRule="auto"/>
        <w:rPr>
          <w:rFonts w:ascii="Georgia" w:hAnsi="Georgia"/>
          <w:sz w:val="24"/>
          <w:szCs w:val="24"/>
        </w:rPr>
      </w:pPr>
      <w:r w:rsidRPr="00B729C8">
        <w:rPr>
          <w:rFonts w:ascii="Georgia" w:hAnsi="Georgia" w:cs="Arial"/>
          <w:b/>
          <w:color w:val="202124"/>
          <w:sz w:val="24"/>
          <w:szCs w:val="24"/>
          <w:shd w:val="clear" w:color="auto" w:fill="FFFFFF"/>
        </w:rPr>
        <w:lastRenderedPageBreak/>
        <w:t xml:space="preserve">immunitet materialny </w:t>
      </w:r>
      <w:r w:rsidRPr="00B729C8">
        <w:rPr>
          <w:rFonts w:ascii="Georgia" w:hAnsi="Georgia" w:cs="Arial"/>
          <w:color w:val="202124"/>
          <w:sz w:val="24"/>
          <w:szCs w:val="24"/>
          <w:shd w:val="clear" w:color="auto" w:fill="FFFFFF"/>
        </w:rPr>
        <w:t xml:space="preserve">- </w:t>
      </w:r>
      <w:r w:rsidRPr="00B729C8">
        <w:rPr>
          <w:rFonts w:ascii="Georgia" w:hAnsi="Georgia" w:cs="Arial"/>
          <w:color w:val="202122"/>
          <w:sz w:val="24"/>
          <w:szCs w:val="24"/>
          <w:shd w:val="clear" w:color="auto" w:fill="FFFFFF"/>
        </w:rPr>
        <w:t>trwałe wyłączenie spod przepisów sankcjonujących określone zachowanie. Najważniejszym przykładem immunitetu materialnego jest immunitet materialny parlamentarzysty, oznaczający, że </w:t>
      </w:r>
      <w:r w:rsidRPr="00B729C8">
        <w:rPr>
          <w:rFonts w:ascii="Georgia" w:hAnsi="Georgia" w:cs="Arial"/>
          <w:sz w:val="24"/>
          <w:szCs w:val="24"/>
          <w:shd w:val="clear" w:color="auto" w:fill="FFFFFF"/>
        </w:rPr>
        <w:t>poseł</w:t>
      </w:r>
      <w:r w:rsidRPr="00B729C8">
        <w:rPr>
          <w:rFonts w:ascii="Georgia" w:hAnsi="Georgia" w:cs="Arial"/>
          <w:color w:val="202122"/>
          <w:sz w:val="24"/>
          <w:szCs w:val="24"/>
          <w:shd w:val="clear" w:color="auto" w:fill="FFFFFF"/>
        </w:rPr>
        <w:t> oraz </w:t>
      </w:r>
      <w:r w:rsidRPr="00B729C8">
        <w:rPr>
          <w:rFonts w:ascii="Georgia" w:hAnsi="Georgia" w:cs="Arial"/>
          <w:sz w:val="24"/>
          <w:szCs w:val="24"/>
          <w:shd w:val="clear" w:color="auto" w:fill="FFFFFF"/>
        </w:rPr>
        <w:t>senator</w:t>
      </w:r>
      <w:r w:rsidRPr="00B729C8">
        <w:rPr>
          <w:rFonts w:ascii="Georgia" w:hAnsi="Georgia" w:cs="Arial"/>
          <w:color w:val="202122"/>
          <w:sz w:val="24"/>
          <w:szCs w:val="24"/>
          <w:shd w:val="clear" w:color="auto" w:fill="FFFFFF"/>
        </w:rPr>
        <w:t> nie mogą być pociągnięci do odpowiedzialności za działania wchodzące bezpośrednio w zakres sprawowania ich funkcji parlamentarnych</w:t>
      </w:r>
      <w:r>
        <w:rPr>
          <w:rFonts w:ascii="Georgia" w:hAnsi="Georgia" w:cs="Arial"/>
          <w:color w:val="202122"/>
          <w:sz w:val="24"/>
          <w:szCs w:val="24"/>
          <w:shd w:val="clear" w:color="auto" w:fill="FFFFFF"/>
        </w:rPr>
        <w:t>.</w:t>
      </w:r>
    </w:p>
    <w:p w14:paraId="67F521A7" w14:textId="57F8DEDF" w:rsidR="00BE1BDE" w:rsidRPr="00B729C8" w:rsidRDefault="00B729C8" w:rsidP="001162EF">
      <w:pPr>
        <w:spacing w:line="360" w:lineRule="auto"/>
        <w:jc w:val="both"/>
        <w:rPr>
          <w:rFonts w:ascii="Georgia" w:hAnsi="Georgia" w:cs="Arial"/>
          <w:color w:val="202124"/>
          <w:sz w:val="24"/>
          <w:szCs w:val="24"/>
          <w:shd w:val="clear" w:color="auto" w:fill="FFFFFF"/>
        </w:rPr>
      </w:pPr>
      <w:r>
        <w:rPr>
          <w:rFonts w:ascii="Georgia" w:hAnsi="Georgia"/>
          <w:sz w:val="24"/>
          <w:szCs w:val="24"/>
        </w:rPr>
        <w:t>S</w:t>
      </w:r>
      <w:r w:rsidR="00BE1BDE" w:rsidRPr="00BE1BDE">
        <w:rPr>
          <w:rFonts w:ascii="Georgia" w:hAnsi="Georgia"/>
          <w:sz w:val="24"/>
          <w:szCs w:val="24"/>
        </w:rPr>
        <w:t xml:space="preserve">enator odpowiada przed Senatem – a w przypadku naruszenia praw osób trzecich </w:t>
      </w:r>
      <w:r>
        <w:rPr>
          <w:rFonts w:ascii="Georgia" w:hAnsi="Georgia"/>
          <w:sz w:val="24"/>
          <w:szCs w:val="24"/>
        </w:rPr>
        <w:br/>
      </w:r>
      <w:r w:rsidR="00BE1BDE" w:rsidRPr="00BE1BDE">
        <w:rPr>
          <w:rFonts w:ascii="Georgia" w:hAnsi="Georgia"/>
          <w:sz w:val="24"/>
          <w:szCs w:val="24"/>
        </w:rPr>
        <w:t xml:space="preserve">– za zgodą Senatu może odpowiadać przed sądem. Od dnia ogłoszenia wyników wyborów do dnia wygaśnięcia mandatu senator nie może być bez zgody Senatu pociągnięty do odpowiedzialności karnej (dotyczy także czynów popełnionych przed ogłoszeniem wyników wyborów, chyba że wcześniej wszczęto postępowanie karne wobec osoby senatora). Gdy do Marszałka Senatu wpłynie wniosek o zgodę Senatu, senator ma prawo złożyć sam oświadczenie o zgodzie na pociągnięcie go do odpowiedzialności karnej. Przyjęcie mandatu karnego lub uiszczenie grzywny za wykroczenie przeciwko bezpieczeństwu i porządkowi w komunikacji zastępuje taką zgodę. </w:t>
      </w:r>
      <w:r w:rsidR="00BE1BDE" w:rsidRPr="00B729C8">
        <w:rPr>
          <w:rFonts w:ascii="Georgia" w:hAnsi="Georgia"/>
          <w:sz w:val="24"/>
          <w:szCs w:val="24"/>
        </w:rPr>
        <w:t>Senat wyraża zgodę na pociągnięcie senatora do odpowiedzialności karnej uchwałą podjętą bezwzględną większością głosów ustawowej liczby senatorów</w:t>
      </w:r>
      <w:r w:rsidR="00BE1BDE" w:rsidRPr="00B729C8">
        <w:rPr>
          <w:rStyle w:val="Odwoanieprzypisudolnego"/>
          <w:rFonts w:ascii="Georgia" w:hAnsi="Georgia"/>
          <w:sz w:val="24"/>
          <w:szCs w:val="24"/>
        </w:rPr>
        <w:footnoteReference w:id="9"/>
      </w:r>
      <w:r w:rsidR="00BE1BDE" w:rsidRPr="00B729C8">
        <w:rPr>
          <w:rFonts w:ascii="Georgia" w:hAnsi="Georgia"/>
          <w:sz w:val="24"/>
          <w:szCs w:val="24"/>
        </w:rPr>
        <w:t>.</w:t>
      </w:r>
    </w:p>
    <w:p w14:paraId="6C8AE038" w14:textId="43D202BC" w:rsidR="00B60ECE" w:rsidRPr="004708E0" w:rsidRDefault="00B60ECE" w:rsidP="00AE2379">
      <w:pPr>
        <w:rPr>
          <w:rFonts w:ascii="Georgia" w:hAnsi="Georgia"/>
          <w:sz w:val="24"/>
          <w:szCs w:val="24"/>
        </w:rPr>
      </w:pPr>
    </w:p>
    <w:p w14:paraId="15FB90EF" w14:textId="6D61F4D1" w:rsidR="00F46834" w:rsidRPr="004708E0" w:rsidRDefault="00F46834" w:rsidP="00F46834">
      <w:pPr>
        <w:pStyle w:val="Akapitzlist"/>
        <w:numPr>
          <w:ilvl w:val="0"/>
          <w:numId w:val="5"/>
        </w:numPr>
        <w:spacing w:line="360" w:lineRule="auto"/>
        <w:jc w:val="both"/>
        <w:rPr>
          <w:rFonts w:ascii="Georgia" w:hAnsi="Georgia" w:cs="Arial"/>
          <w:bCs/>
          <w:color w:val="202124"/>
          <w:sz w:val="24"/>
          <w:szCs w:val="24"/>
          <w:u w:val="single"/>
          <w:shd w:val="clear" w:color="auto" w:fill="FFFFFF"/>
        </w:rPr>
      </w:pPr>
      <w:r w:rsidRPr="004708E0">
        <w:rPr>
          <w:rFonts w:ascii="Georgia" w:hAnsi="Georgia" w:cs="Arial"/>
          <w:bCs/>
          <w:color w:val="202124"/>
          <w:sz w:val="24"/>
          <w:szCs w:val="24"/>
          <w:u w:val="single"/>
          <w:shd w:val="clear" w:color="auto" w:fill="FFFFFF"/>
        </w:rPr>
        <w:t>Zwiedzanie Senatu RP</w:t>
      </w:r>
      <w:r w:rsidR="009C183B">
        <w:rPr>
          <w:rFonts w:ascii="Georgia" w:hAnsi="Georgia" w:cs="Arial"/>
          <w:bCs/>
          <w:color w:val="202124"/>
          <w:sz w:val="24"/>
          <w:szCs w:val="24"/>
          <w:u w:val="single"/>
          <w:shd w:val="clear" w:color="auto" w:fill="FFFFFF"/>
        </w:rPr>
        <w:t>*</w:t>
      </w:r>
    </w:p>
    <w:p w14:paraId="7C278519" w14:textId="77777777" w:rsidR="00655D6A" w:rsidRPr="004708E0" w:rsidRDefault="00F46834" w:rsidP="00F46834">
      <w:pPr>
        <w:spacing w:line="360" w:lineRule="auto"/>
        <w:jc w:val="both"/>
        <w:rPr>
          <w:rFonts w:ascii="Georgia" w:hAnsi="Georgia" w:cs="Arial"/>
          <w:bCs/>
          <w:color w:val="202124"/>
          <w:sz w:val="24"/>
          <w:szCs w:val="24"/>
          <w:shd w:val="clear" w:color="auto" w:fill="FFFFFF"/>
        </w:rPr>
      </w:pPr>
      <w:r w:rsidRPr="004708E0">
        <w:rPr>
          <w:rFonts w:ascii="Georgia" w:hAnsi="Georgia" w:cs="Arial"/>
          <w:bCs/>
          <w:color w:val="202124"/>
          <w:sz w:val="24"/>
          <w:szCs w:val="24"/>
          <w:shd w:val="clear" w:color="auto" w:fill="FFFFFF"/>
        </w:rPr>
        <w:t xml:space="preserve">Istnieje możliwość zwiedzania Senatu RP z przewodnikiem. Zwiedzanie parlamentu jest bezpłatne. Zapraszamy do rezerwacji wizyt w senackim systemie rezerwacji wycieczek. Więcej informacji na znajdą Państwo na stronie: </w:t>
      </w:r>
    </w:p>
    <w:p w14:paraId="2E44A5ED" w14:textId="202D9B46" w:rsidR="00F46834" w:rsidRPr="004708E0" w:rsidRDefault="00FE3B3D" w:rsidP="00F46834">
      <w:pPr>
        <w:spacing w:line="360" w:lineRule="auto"/>
        <w:jc w:val="both"/>
        <w:rPr>
          <w:rFonts w:ascii="Georgia" w:hAnsi="Georgia" w:cs="Arial"/>
          <w:bCs/>
          <w:color w:val="202124"/>
          <w:sz w:val="24"/>
          <w:szCs w:val="24"/>
          <w:shd w:val="clear" w:color="auto" w:fill="FFFFFF"/>
        </w:rPr>
      </w:pPr>
      <w:hyperlink r:id="rId8" w:history="1">
        <w:r w:rsidR="00F46834" w:rsidRPr="004708E0">
          <w:rPr>
            <w:rStyle w:val="Hipercze"/>
            <w:rFonts w:ascii="Georgia" w:hAnsi="Georgia" w:cs="Arial"/>
            <w:bCs/>
            <w:sz w:val="24"/>
            <w:szCs w:val="24"/>
            <w:shd w:val="clear" w:color="auto" w:fill="FFFFFF"/>
          </w:rPr>
          <w:t>http://senat.edu.pl/edukacja/zwiedzanie/informacje-o-zwiedzaniu/</w:t>
        </w:r>
      </w:hyperlink>
      <w:r w:rsidR="00F46834" w:rsidRPr="004708E0">
        <w:rPr>
          <w:rFonts w:ascii="Georgia" w:hAnsi="Georgia" w:cs="Arial"/>
          <w:bCs/>
          <w:color w:val="202124"/>
          <w:sz w:val="24"/>
          <w:szCs w:val="24"/>
          <w:shd w:val="clear" w:color="auto" w:fill="FFFFFF"/>
        </w:rPr>
        <w:t xml:space="preserve"> </w:t>
      </w:r>
    </w:p>
    <w:p w14:paraId="400F0180" w14:textId="49D31168" w:rsidR="00AE2379" w:rsidRDefault="00AE2379">
      <w:pPr>
        <w:rPr>
          <w:rFonts w:ascii="Georgia" w:hAnsi="Georgia" w:cs="Arial"/>
          <w:bCs/>
          <w:color w:val="202124"/>
          <w:sz w:val="24"/>
          <w:szCs w:val="24"/>
          <w:shd w:val="clear" w:color="auto" w:fill="FFFFFF"/>
        </w:rPr>
      </w:pPr>
    </w:p>
    <w:p w14:paraId="2A4127D6" w14:textId="111725BA" w:rsidR="009D4F38" w:rsidRPr="004708E0" w:rsidRDefault="009D4F38" w:rsidP="009D4F38">
      <w:pPr>
        <w:spacing w:line="360" w:lineRule="auto"/>
        <w:jc w:val="both"/>
        <w:rPr>
          <w:rFonts w:ascii="Georgia" w:hAnsi="Georgia" w:cs="Arial"/>
          <w:bCs/>
          <w:color w:val="202124"/>
          <w:sz w:val="24"/>
          <w:szCs w:val="24"/>
          <w:shd w:val="clear" w:color="auto" w:fill="FFFFFF"/>
        </w:rPr>
      </w:pPr>
      <w:r w:rsidRPr="004708E0">
        <w:rPr>
          <w:rFonts w:ascii="Georgia" w:hAnsi="Georgia" w:cs="Arial"/>
          <w:bCs/>
          <w:color w:val="202124"/>
          <w:sz w:val="24"/>
          <w:szCs w:val="24"/>
          <w:shd w:val="clear" w:color="auto" w:fill="FFFFFF"/>
        </w:rPr>
        <w:t>Wirtualny spacer po Senacie RP:</w:t>
      </w:r>
    </w:p>
    <w:p w14:paraId="20A1FA7C" w14:textId="77777777" w:rsidR="009D4F38" w:rsidRDefault="00FE3B3D" w:rsidP="009D4F38">
      <w:pPr>
        <w:spacing w:line="360" w:lineRule="auto"/>
        <w:jc w:val="both"/>
        <w:rPr>
          <w:rFonts w:ascii="Georgia" w:hAnsi="Georgia" w:cs="Arial"/>
          <w:bCs/>
          <w:color w:val="202124"/>
          <w:sz w:val="24"/>
          <w:szCs w:val="24"/>
          <w:shd w:val="clear" w:color="auto" w:fill="FFFFFF"/>
        </w:rPr>
      </w:pPr>
      <w:hyperlink r:id="rId9" w:history="1">
        <w:r w:rsidR="009D4F38" w:rsidRPr="004708E0">
          <w:rPr>
            <w:rStyle w:val="Hipercze"/>
            <w:rFonts w:ascii="Georgia" w:hAnsi="Georgia" w:cs="Arial"/>
            <w:bCs/>
            <w:sz w:val="24"/>
            <w:szCs w:val="24"/>
            <w:shd w:val="clear" w:color="auto" w:fill="FFFFFF"/>
          </w:rPr>
          <w:t>https://www.panoramix3d.pl/realizacje-wirtualne-spacery-na-www/wirtualny-spacer-senat-rp</w:t>
        </w:r>
      </w:hyperlink>
      <w:r w:rsidR="009D4F38" w:rsidRPr="004708E0">
        <w:rPr>
          <w:rFonts w:ascii="Georgia" w:hAnsi="Georgia" w:cs="Arial"/>
          <w:bCs/>
          <w:color w:val="202124"/>
          <w:sz w:val="24"/>
          <w:szCs w:val="24"/>
          <w:shd w:val="clear" w:color="auto" w:fill="FFFFFF"/>
        </w:rPr>
        <w:t xml:space="preserve"> </w:t>
      </w:r>
    </w:p>
    <w:p w14:paraId="520D9A20" w14:textId="3FD29962" w:rsidR="0067461B" w:rsidRDefault="0067461B">
      <w:pPr>
        <w:rPr>
          <w:rFonts w:ascii="Georgia" w:hAnsi="Georgia" w:cs="Arial"/>
          <w:bCs/>
          <w:color w:val="202124"/>
          <w:sz w:val="24"/>
          <w:szCs w:val="24"/>
          <w:shd w:val="clear" w:color="auto" w:fill="FFFFFF"/>
        </w:rPr>
      </w:pPr>
    </w:p>
    <w:p w14:paraId="0D531B99" w14:textId="77777777" w:rsidR="00FE3B3D" w:rsidRDefault="00FE3B3D">
      <w:pPr>
        <w:rPr>
          <w:rFonts w:ascii="Georgia" w:hAnsi="Georgia" w:cs="Arial"/>
          <w:bCs/>
          <w:color w:val="202124"/>
          <w:sz w:val="24"/>
          <w:szCs w:val="24"/>
          <w:shd w:val="clear" w:color="auto" w:fill="FFFFFF"/>
        </w:rPr>
      </w:pPr>
    </w:p>
    <w:p w14:paraId="7E2D465E" w14:textId="6778C7BC" w:rsidR="00AE2379" w:rsidRPr="00AE2379" w:rsidRDefault="00AE2379" w:rsidP="00AE2379">
      <w:pPr>
        <w:spacing w:after="0" w:line="360" w:lineRule="auto"/>
        <w:rPr>
          <w:rFonts w:ascii="Georgia" w:hAnsi="Georgia" w:cs="Arial"/>
          <w:bCs/>
          <w:color w:val="202124"/>
          <w:sz w:val="24"/>
          <w:szCs w:val="24"/>
          <w:shd w:val="clear" w:color="auto" w:fill="FFFFFF"/>
        </w:rPr>
      </w:pPr>
      <w:r w:rsidRPr="00AE2379">
        <w:rPr>
          <w:rFonts w:ascii="Georgia" w:hAnsi="Georgia" w:cs="Arial"/>
          <w:b/>
          <w:bCs/>
          <w:color w:val="202124"/>
          <w:sz w:val="24"/>
          <w:szCs w:val="24"/>
          <w:shd w:val="clear" w:color="auto" w:fill="FFFFFF"/>
        </w:rPr>
        <w:lastRenderedPageBreak/>
        <w:t xml:space="preserve">Biuro </w:t>
      </w:r>
      <w:r w:rsidR="007334AF">
        <w:rPr>
          <w:rFonts w:ascii="Georgia" w:hAnsi="Georgia" w:cs="Arial"/>
          <w:b/>
          <w:bCs/>
          <w:color w:val="202124"/>
          <w:sz w:val="24"/>
          <w:szCs w:val="24"/>
          <w:shd w:val="clear" w:color="auto" w:fill="FFFFFF"/>
        </w:rPr>
        <w:t>Edukacji, Promocji i Wydawnictw</w:t>
      </w:r>
    </w:p>
    <w:p w14:paraId="29F1858E" w14:textId="75CA0BDD" w:rsidR="00AE2379" w:rsidRPr="00AE2379" w:rsidRDefault="00AE2379" w:rsidP="00AE2379">
      <w:pPr>
        <w:spacing w:after="0" w:line="360" w:lineRule="auto"/>
        <w:rPr>
          <w:rFonts w:ascii="Georgia" w:hAnsi="Georgia" w:cs="Arial"/>
          <w:bCs/>
          <w:color w:val="202124"/>
          <w:sz w:val="24"/>
          <w:szCs w:val="24"/>
          <w:shd w:val="clear" w:color="auto" w:fill="FFFFFF"/>
        </w:rPr>
      </w:pPr>
      <w:r w:rsidRPr="00AE2379">
        <w:rPr>
          <w:rFonts w:ascii="Georgia" w:hAnsi="Georgia" w:cs="Arial"/>
          <w:bCs/>
          <w:color w:val="202124"/>
          <w:sz w:val="24"/>
          <w:szCs w:val="24"/>
          <w:shd w:val="clear" w:color="auto" w:fill="FFFFFF"/>
        </w:rPr>
        <w:t>tel. 22 694 9</w:t>
      </w:r>
      <w:r w:rsidR="007334AF">
        <w:rPr>
          <w:rFonts w:ascii="Georgia" w:hAnsi="Georgia" w:cs="Arial"/>
          <w:bCs/>
          <w:color w:val="202124"/>
          <w:sz w:val="24"/>
          <w:szCs w:val="24"/>
          <w:shd w:val="clear" w:color="auto" w:fill="FFFFFF"/>
        </w:rPr>
        <w:t>3 34</w:t>
      </w:r>
      <w:r w:rsidRPr="00AE2379">
        <w:rPr>
          <w:rFonts w:ascii="Georgia" w:hAnsi="Georgia" w:cs="Arial"/>
          <w:bCs/>
          <w:color w:val="202124"/>
          <w:sz w:val="24"/>
          <w:szCs w:val="24"/>
          <w:shd w:val="clear" w:color="auto" w:fill="FFFFFF"/>
        </w:rPr>
        <w:t xml:space="preserve"> </w:t>
      </w:r>
    </w:p>
    <w:p w14:paraId="0133A4D3" w14:textId="77777777" w:rsidR="00907AE5" w:rsidRPr="004708E0" w:rsidRDefault="00907AE5" w:rsidP="00907AE5">
      <w:pPr>
        <w:spacing w:after="0" w:line="360" w:lineRule="auto"/>
        <w:rPr>
          <w:rFonts w:ascii="Georgia" w:hAnsi="Georgia" w:cs="Arial"/>
          <w:bCs/>
          <w:color w:val="202124"/>
          <w:sz w:val="24"/>
          <w:szCs w:val="24"/>
          <w:shd w:val="clear" w:color="auto" w:fill="FFFFFF"/>
        </w:rPr>
      </w:pPr>
    </w:p>
    <w:p w14:paraId="4237895A" w14:textId="3B6A66A5" w:rsidR="00C87F2D" w:rsidRPr="00657A86" w:rsidRDefault="009D4F38" w:rsidP="00907AE5">
      <w:pPr>
        <w:spacing w:line="360" w:lineRule="auto"/>
        <w:rPr>
          <w:rFonts w:ascii="Georgia" w:hAnsi="Georgia" w:cs="Arial"/>
          <w:bCs/>
          <w:color w:val="202124"/>
          <w:sz w:val="24"/>
          <w:szCs w:val="24"/>
          <w:shd w:val="clear" w:color="auto" w:fill="FFFFFF"/>
        </w:rPr>
      </w:pPr>
      <w:r w:rsidRPr="004708E0">
        <w:rPr>
          <w:rFonts w:ascii="Georgia" w:hAnsi="Georgia" w:cs="Arial"/>
          <w:b/>
          <w:bCs/>
          <w:color w:val="202124"/>
          <w:sz w:val="24"/>
          <w:szCs w:val="24"/>
          <w:shd w:val="clear" w:color="auto" w:fill="FFFFFF"/>
        </w:rPr>
        <w:t>Adres do korespondencji:</w:t>
      </w:r>
      <w:r w:rsidRPr="004708E0">
        <w:rPr>
          <w:rFonts w:ascii="Georgia" w:hAnsi="Georgia" w:cs="Arial"/>
          <w:bCs/>
          <w:color w:val="202124"/>
          <w:sz w:val="24"/>
          <w:szCs w:val="24"/>
          <w:shd w:val="clear" w:color="auto" w:fill="FFFFFF"/>
        </w:rPr>
        <w:br/>
        <w:t>Kancelaria Senatu</w:t>
      </w:r>
      <w:r w:rsidRPr="004708E0">
        <w:rPr>
          <w:rFonts w:ascii="Georgia" w:hAnsi="Georgia" w:cs="Arial"/>
          <w:bCs/>
          <w:color w:val="202124"/>
          <w:sz w:val="24"/>
          <w:szCs w:val="24"/>
          <w:shd w:val="clear" w:color="auto" w:fill="FFFFFF"/>
        </w:rPr>
        <w:br/>
        <w:t>ul. Wiejska 6/8,</w:t>
      </w:r>
      <w:r w:rsidRPr="004708E0">
        <w:rPr>
          <w:rFonts w:ascii="Georgia" w:hAnsi="Georgia" w:cs="Arial"/>
          <w:bCs/>
          <w:color w:val="202124"/>
          <w:sz w:val="24"/>
          <w:szCs w:val="24"/>
          <w:shd w:val="clear" w:color="auto" w:fill="FFFFFF"/>
        </w:rPr>
        <w:br/>
        <w:t>00-902 Warszawa</w:t>
      </w:r>
    </w:p>
    <w:sectPr w:rsidR="00C87F2D" w:rsidRPr="00657A8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4F950" w14:textId="77777777" w:rsidR="00173038" w:rsidRDefault="00173038" w:rsidP="00C87F2D">
      <w:pPr>
        <w:spacing w:after="0" w:line="240" w:lineRule="auto"/>
      </w:pPr>
      <w:r>
        <w:separator/>
      </w:r>
    </w:p>
  </w:endnote>
  <w:endnote w:type="continuationSeparator" w:id="0">
    <w:p w14:paraId="24AD9BEA" w14:textId="77777777" w:rsidR="00173038" w:rsidRDefault="00173038" w:rsidP="00C87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BC993" w14:textId="77777777" w:rsidR="003A671D" w:rsidRDefault="003A671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700331"/>
      <w:docPartObj>
        <w:docPartGallery w:val="Page Numbers (Bottom of Page)"/>
        <w:docPartUnique/>
      </w:docPartObj>
    </w:sdtPr>
    <w:sdtEndPr/>
    <w:sdtContent>
      <w:p w14:paraId="6B08CF94" w14:textId="27824897" w:rsidR="00AD320D" w:rsidRDefault="00AD320D">
        <w:pPr>
          <w:pStyle w:val="Stopka"/>
          <w:jc w:val="center"/>
        </w:pPr>
        <w:r>
          <w:fldChar w:fldCharType="begin"/>
        </w:r>
        <w:r>
          <w:instrText>PAGE   \* MERGEFORMAT</w:instrText>
        </w:r>
        <w:r>
          <w:fldChar w:fldCharType="separate"/>
        </w:r>
        <w:r w:rsidR="000B5403">
          <w:rPr>
            <w:noProof/>
          </w:rPr>
          <w:t>2</w:t>
        </w:r>
        <w:r>
          <w:fldChar w:fldCharType="end"/>
        </w:r>
      </w:p>
    </w:sdtContent>
  </w:sdt>
  <w:p w14:paraId="223AD454" w14:textId="77777777" w:rsidR="00AD320D" w:rsidRDefault="00AD320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DD19" w14:textId="77777777" w:rsidR="003A671D" w:rsidRDefault="003A67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EBC2C" w14:textId="77777777" w:rsidR="00173038" w:rsidRDefault="00173038" w:rsidP="00C87F2D">
      <w:pPr>
        <w:spacing w:after="0" w:line="240" w:lineRule="auto"/>
      </w:pPr>
      <w:r>
        <w:separator/>
      </w:r>
    </w:p>
  </w:footnote>
  <w:footnote w:type="continuationSeparator" w:id="0">
    <w:p w14:paraId="6B694C05" w14:textId="77777777" w:rsidR="00173038" w:rsidRDefault="00173038" w:rsidP="00C87F2D">
      <w:pPr>
        <w:spacing w:after="0" w:line="240" w:lineRule="auto"/>
      </w:pPr>
      <w:r>
        <w:continuationSeparator/>
      </w:r>
    </w:p>
  </w:footnote>
  <w:footnote w:id="1">
    <w:p w14:paraId="1E41CC60" w14:textId="235367FF" w:rsidR="001162EF" w:rsidRDefault="001162EF">
      <w:pPr>
        <w:pStyle w:val="Tekstprzypisudolnego"/>
      </w:pPr>
      <w:r>
        <w:rPr>
          <w:rStyle w:val="Odwoanieprzypisudolnego"/>
        </w:rPr>
        <w:footnoteRef/>
      </w:r>
      <w:r>
        <w:t xml:space="preserve"> Noty Senat Rzeczpospolitej Polskiej „Senat w demokracji”. Oprac. Monika Maciejewska, wyd. Kancelaria Senatu, Warszawa 2020.</w:t>
      </w:r>
    </w:p>
  </w:footnote>
  <w:footnote w:id="2">
    <w:p w14:paraId="3FBC9CC0" w14:textId="51C96D63" w:rsidR="00C15AAE" w:rsidRPr="005F1DAB" w:rsidRDefault="00C15AAE">
      <w:pPr>
        <w:pStyle w:val="Tekstprzypisudolnego"/>
        <w:rPr>
          <w:rFonts w:cstheme="minorHAnsi"/>
        </w:rPr>
      </w:pPr>
      <w:r w:rsidRPr="005F1DAB">
        <w:rPr>
          <w:rStyle w:val="Odwoanieprzypisudolnego"/>
          <w:rFonts w:cstheme="minorHAnsi"/>
        </w:rPr>
        <w:footnoteRef/>
      </w:r>
      <w:r w:rsidR="00F95B50" w:rsidRPr="005F1DAB">
        <w:rPr>
          <w:rFonts w:cstheme="minorHAnsi"/>
        </w:rPr>
        <w:t xml:space="preserve"> Noty o Senacie</w:t>
      </w:r>
      <w:r w:rsidR="00750848">
        <w:rPr>
          <w:rFonts w:cstheme="minorHAnsi"/>
        </w:rPr>
        <w:t xml:space="preserve"> „Historia polskiego Senatu”</w:t>
      </w:r>
      <w:r w:rsidR="00F95B50" w:rsidRPr="005F1DAB">
        <w:rPr>
          <w:rFonts w:cstheme="minorHAnsi"/>
        </w:rPr>
        <w:t>. W</w:t>
      </w:r>
      <w:r w:rsidRPr="005F1DAB">
        <w:rPr>
          <w:rFonts w:cstheme="minorHAnsi"/>
        </w:rPr>
        <w:t>yd. Kancelaria Senatu</w:t>
      </w:r>
      <w:r w:rsidR="001162EF">
        <w:rPr>
          <w:rFonts w:cstheme="minorHAnsi"/>
        </w:rPr>
        <w:t>.</w:t>
      </w:r>
      <w:r w:rsidRPr="005F1DAB">
        <w:rPr>
          <w:rFonts w:cstheme="minorHAnsi"/>
        </w:rPr>
        <w:t xml:space="preserve"> </w:t>
      </w:r>
    </w:p>
  </w:footnote>
  <w:footnote w:id="3">
    <w:p w14:paraId="13EE26E7" w14:textId="09069A55" w:rsidR="00334982" w:rsidRPr="005F1DAB" w:rsidRDefault="00334982" w:rsidP="00334982">
      <w:pPr>
        <w:pStyle w:val="Tekstprzypisudolnego"/>
        <w:rPr>
          <w:rFonts w:cstheme="minorHAnsi"/>
        </w:rPr>
      </w:pPr>
      <w:r w:rsidRPr="005F1DAB">
        <w:rPr>
          <w:rStyle w:val="Odwoanieprzypisudolnego"/>
          <w:rFonts w:cstheme="minorHAnsi"/>
        </w:rPr>
        <w:footnoteRef/>
      </w:r>
      <w:r w:rsidRPr="005F1DAB">
        <w:rPr>
          <w:rFonts w:cstheme="minorHAnsi"/>
        </w:rPr>
        <w:t xml:space="preserve"> Konstytucja Rzeczpospolitej Polskiej z dnia 2 kwietnia 1997 roku </w:t>
      </w:r>
      <w:r w:rsidRPr="005F1DAB">
        <w:rPr>
          <w:rFonts w:cstheme="minorHAnsi"/>
          <w:shd w:val="clear" w:color="auto" w:fill="FFFFFF"/>
        </w:rPr>
        <w:t>(Dz. U. z 199</w:t>
      </w:r>
      <w:r w:rsidR="0067461B">
        <w:rPr>
          <w:rFonts w:cstheme="minorHAnsi"/>
          <w:shd w:val="clear" w:color="auto" w:fill="FFFFFF"/>
        </w:rPr>
        <w:t xml:space="preserve">7 r. Nr 78poz. 483 z </w:t>
      </w:r>
      <w:proofErr w:type="spellStart"/>
      <w:r w:rsidR="0067461B">
        <w:rPr>
          <w:rFonts w:cstheme="minorHAnsi"/>
          <w:shd w:val="clear" w:color="auto" w:fill="FFFFFF"/>
        </w:rPr>
        <w:t>późn</w:t>
      </w:r>
      <w:proofErr w:type="spellEnd"/>
      <w:r w:rsidR="0067461B">
        <w:rPr>
          <w:rFonts w:cstheme="minorHAnsi"/>
          <w:shd w:val="clear" w:color="auto" w:fill="FFFFFF"/>
        </w:rPr>
        <w:t>. zm.), art. 95.</w:t>
      </w:r>
    </w:p>
  </w:footnote>
  <w:footnote w:id="4">
    <w:p w14:paraId="0EC4BBCB" w14:textId="77777777" w:rsidR="00D54901" w:rsidRDefault="00D54901" w:rsidP="00D54901">
      <w:pPr>
        <w:pStyle w:val="Tekstprzypisudolnego"/>
      </w:pPr>
      <w:r>
        <w:rPr>
          <w:rStyle w:val="Odwoanieprzypisudolnego"/>
        </w:rPr>
        <w:footnoteRef/>
      </w:r>
      <w:r>
        <w:t xml:space="preserve"> </w:t>
      </w:r>
      <w:r w:rsidRPr="005F1DAB">
        <w:rPr>
          <w:rFonts w:cstheme="minorHAnsi"/>
        </w:rPr>
        <w:t>Noty o Senacie</w:t>
      </w:r>
      <w:r>
        <w:rPr>
          <w:rFonts w:cstheme="minorHAnsi"/>
        </w:rPr>
        <w:t xml:space="preserve"> „Rola Senatu w polskim ustroju państwowym”</w:t>
      </w:r>
      <w:r w:rsidRPr="005F1DAB">
        <w:rPr>
          <w:rFonts w:cstheme="minorHAnsi"/>
        </w:rPr>
        <w:t>. Wyd. Kancelaria Senatu</w:t>
      </w:r>
      <w:r>
        <w:rPr>
          <w:rFonts w:cstheme="minorHAnsi"/>
        </w:rPr>
        <w:t>.</w:t>
      </w:r>
    </w:p>
  </w:footnote>
  <w:footnote w:id="5">
    <w:p w14:paraId="0FCA25FD" w14:textId="77777777" w:rsidR="00D54901" w:rsidRDefault="00D54901" w:rsidP="00D54901">
      <w:pPr>
        <w:pStyle w:val="Tekstprzypisudolnego"/>
      </w:pPr>
      <w:r>
        <w:rPr>
          <w:rStyle w:val="Odwoanieprzypisudolnego"/>
        </w:rPr>
        <w:footnoteRef/>
      </w:r>
      <w:r>
        <w:t xml:space="preserve"> Noty Senat Rzeczpospolitej Polskiej „Jak wybierani są senatorowie”. Oprac. Mirosław Granat, wyd. Kancelaria Senatu, Warszawa 2020.</w:t>
      </w:r>
    </w:p>
  </w:footnote>
  <w:footnote w:id="6">
    <w:p w14:paraId="1E2BF9E8" w14:textId="516DDFBD" w:rsidR="00F95B50" w:rsidRDefault="00F95B50">
      <w:pPr>
        <w:pStyle w:val="Tekstprzypisudolnego"/>
      </w:pPr>
      <w:r w:rsidRPr="005F1DAB">
        <w:rPr>
          <w:rStyle w:val="Odwoanieprzypisudolnego"/>
          <w:rFonts w:cstheme="minorHAnsi"/>
        </w:rPr>
        <w:footnoteRef/>
      </w:r>
      <w:r w:rsidRPr="005F1DAB">
        <w:rPr>
          <w:rFonts w:cstheme="minorHAnsi"/>
        </w:rPr>
        <w:t xml:space="preserve"> </w:t>
      </w:r>
      <w:r w:rsidR="00080FDD">
        <w:rPr>
          <w:rFonts w:cstheme="minorHAnsi"/>
        </w:rPr>
        <w:t xml:space="preserve">Folder </w:t>
      </w:r>
      <w:r w:rsidRPr="005F1DAB">
        <w:rPr>
          <w:rFonts w:cstheme="minorHAnsi"/>
        </w:rPr>
        <w:t>Senat Rzeczpospo</w:t>
      </w:r>
      <w:r w:rsidR="005F1DAB" w:rsidRPr="005F1DAB">
        <w:rPr>
          <w:rFonts w:cstheme="minorHAnsi"/>
        </w:rPr>
        <w:t xml:space="preserve">litej Polskiej. </w:t>
      </w:r>
      <w:r w:rsidR="00080FDD">
        <w:rPr>
          <w:rFonts w:cstheme="minorHAnsi"/>
        </w:rPr>
        <w:t>Oprac. Anna Jaguścik, w</w:t>
      </w:r>
      <w:r w:rsidR="005F1DAB" w:rsidRPr="005F1DAB">
        <w:rPr>
          <w:rFonts w:cstheme="minorHAnsi"/>
        </w:rPr>
        <w:t>yd. Kancelaria Senatu, Warszawa 2020.</w:t>
      </w:r>
    </w:p>
  </w:footnote>
  <w:footnote w:id="7">
    <w:p w14:paraId="3676B3B8" w14:textId="6DE8FC06" w:rsidR="006F2638" w:rsidRDefault="006F2638">
      <w:pPr>
        <w:pStyle w:val="Tekstprzypisudolnego"/>
      </w:pPr>
      <w:r>
        <w:rPr>
          <w:rStyle w:val="Odwoanieprzypisudolnego"/>
        </w:rPr>
        <w:footnoteRef/>
      </w:r>
      <w:r>
        <w:t xml:space="preserve"> </w:t>
      </w:r>
      <w:r w:rsidRPr="00B729C8">
        <w:t>https://senat.edu.pl/senat/organy-senatu-rp/</w:t>
      </w:r>
      <w:r>
        <w:t xml:space="preserve">, [dostęp 29.09.2022]. </w:t>
      </w:r>
    </w:p>
  </w:footnote>
  <w:footnote w:id="8">
    <w:p w14:paraId="3C788ED5" w14:textId="13AE47B1" w:rsidR="0067461B" w:rsidRPr="0067461B" w:rsidRDefault="0067461B">
      <w:pPr>
        <w:pStyle w:val="Tekstprzypisudolnego"/>
        <w:rPr>
          <w:rFonts w:cstheme="minorHAnsi"/>
        </w:rPr>
      </w:pPr>
      <w:r>
        <w:rPr>
          <w:rStyle w:val="Odwoanieprzypisudolnego"/>
        </w:rPr>
        <w:footnoteRef/>
      </w:r>
      <w:r>
        <w:t xml:space="preserve"> </w:t>
      </w:r>
      <w:r w:rsidRPr="005F1DAB">
        <w:rPr>
          <w:rStyle w:val="Odwoanieprzypisudolnego"/>
          <w:rFonts w:cstheme="minorHAnsi"/>
        </w:rPr>
        <w:footnoteRef/>
      </w:r>
      <w:r w:rsidRPr="005F1DAB">
        <w:rPr>
          <w:rFonts w:cstheme="minorHAnsi"/>
        </w:rPr>
        <w:t xml:space="preserve"> Konstytucja Rzeczpospolitej Polskiej z dnia 2 kwietnia 1997 roku </w:t>
      </w:r>
      <w:r w:rsidRPr="005F1DAB">
        <w:rPr>
          <w:rFonts w:cstheme="minorHAnsi"/>
          <w:shd w:val="clear" w:color="auto" w:fill="FFFFFF"/>
        </w:rPr>
        <w:t>(Dz. U. z 199</w:t>
      </w:r>
      <w:r>
        <w:rPr>
          <w:rFonts w:cstheme="minorHAnsi"/>
          <w:shd w:val="clear" w:color="auto" w:fill="FFFFFF"/>
        </w:rPr>
        <w:t xml:space="preserve">7 r. Nr 78poz. 483 z </w:t>
      </w:r>
      <w:proofErr w:type="spellStart"/>
      <w:r>
        <w:rPr>
          <w:rFonts w:cstheme="minorHAnsi"/>
          <w:shd w:val="clear" w:color="auto" w:fill="FFFFFF"/>
        </w:rPr>
        <w:t>późn</w:t>
      </w:r>
      <w:proofErr w:type="spellEnd"/>
      <w:r>
        <w:rPr>
          <w:rFonts w:cstheme="minorHAnsi"/>
          <w:shd w:val="clear" w:color="auto" w:fill="FFFFFF"/>
        </w:rPr>
        <w:t>. zm.), art. 105.</w:t>
      </w:r>
    </w:p>
  </w:footnote>
  <w:footnote w:id="9">
    <w:p w14:paraId="6B5EBEE0" w14:textId="0EFA718C" w:rsidR="00BE1BDE" w:rsidRDefault="00BE1BDE">
      <w:pPr>
        <w:pStyle w:val="Tekstprzypisudolnego"/>
      </w:pPr>
      <w:r>
        <w:rPr>
          <w:rStyle w:val="Odwoanieprzypisudolnego"/>
        </w:rPr>
        <w:footnoteRef/>
      </w:r>
      <w:r>
        <w:t xml:space="preserve"> </w:t>
      </w:r>
      <w:r w:rsidRPr="00B729C8">
        <w:t>https://www.senat.gov.pl/gfx/senat/userfiles/_public/bss/przewodnik_senatora/aktualizacja/immunitet.pdf</w:t>
      </w:r>
      <w:r>
        <w:t xml:space="preserve"> [dostęp 3.10.2022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594" w14:textId="603D69EA" w:rsidR="003A671D" w:rsidRDefault="00FE3B3D">
    <w:pPr>
      <w:pStyle w:val="Nagwek"/>
    </w:pPr>
    <w:r>
      <w:rPr>
        <w:noProof/>
        <w:lang w:eastAsia="pl-PL"/>
      </w:rPr>
      <w:pict w14:anchorId="2F151A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99235" o:spid="_x0000_s2056" type="#_x0000_t75" style="position:absolute;margin-left:0;margin-top:0;width:453.25pt;height:635.4pt;z-index:-251657216;mso-position-horizontal:center;mso-position-horizontal-relative:margin;mso-position-vertical:center;mso-position-vertical-relative:margin" o:allowincell="f">
          <v:imagedata r:id="rId1" o:title="SRP"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65BD" w14:textId="57A5F723" w:rsidR="003A671D" w:rsidRDefault="00FE3B3D">
    <w:pPr>
      <w:pStyle w:val="Nagwek"/>
    </w:pPr>
    <w:r>
      <w:rPr>
        <w:noProof/>
        <w:lang w:eastAsia="pl-PL"/>
      </w:rPr>
      <w:pict w14:anchorId="1506E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99236" o:spid="_x0000_s2057" type="#_x0000_t75" style="position:absolute;margin-left:0;margin-top:0;width:453.25pt;height:635.4pt;z-index:-251656192;mso-position-horizontal:center;mso-position-horizontal-relative:margin;mso-position-vertical:center;mso-position-vertical-relative:margin" o:allowincell="f">
          <v:imagedata r:id="rId1" o:title="SRP"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8A20" w14:textId="1BD8CFE7" w:rsidR="003A671D" w:rsidRDefault="00FE3B3D">
    <w:pPr>
      <w:pStyle w:val="Nagwek"/>
    </w:pPr>
    <w:r>
      <w:rPr>
        <w:noProof/>
        <w:lang w:eastAsia="pl-PL"/>
      </w:rPr>
      <w:pict w14:anchorId="67AC83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99234" o:spid="_x0000_s2055" type="#_x0000_t75" style="position:absolute;margin-left:0;margin-top:0;width:453.25pt;height:635.4pt;z-index:-251658240;mso-position-horizontal:center;mso-position-horizontal-relative:margin;mso-position-vertical:center;mso-position-vertical-relative:margin" o:allowincell="f">
          <v:imagedata r:id="rId1" o:title="SRP"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6621"/>
    <w:multiLevelType w:val="hybridMultilevel"/>
    <w:tmpl w:val="AA9A4D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7378D6"/>
    <w:multiLevelType w:val="hybridMultilevel"/>
    <w:tmpl w:val="F63016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B0E2793"/>
    <w:multiLevelType w:val="hybridMultilevel"/>
    <w:tmpl w:val="DA48AD38"/>
    <w:lvl w:ilvl="0" w:tplc="A8F8C5B0">
      <w:start w:val="1"/>
      <w:numFmt w:val="bullet"/>
      <w:lvlText w:val=""/>
      <w:lvlJc w:val="left"/>
      <w:pPr>
        <w:tabs>
          <w:tab w:val="num" w:pos="720"/>
        </w:tabs>
        <w:ind w:left="720" w:hanging="360"/>
      </w:pPr>
      <w:rPr>
        <w:rFonts w:ascii="Symbol" w:hAnsi="Symbol" w:hint="default"/>
      </w:rPr>
    </w:lvl>
    <w:lvl w:ilvl="1" w:tplc="977ACA62" w:tentative="1">
      <w:start w:val="1"/>
      <w:numFmt w:val="bullet"/>
      <w:lvlText w:val=""/>
      <w:lvlJc w:val="left"/>
      <w:pPr>
        <w:tabs>
          <w:tab w:val="num" w:pos="1440"/>
        </w:tabs>
        <w:ind w:left="1440" w:hanging="360"/>
      </w:pPr>
      <w:rPr>
        <w:rFonts w:ascii="Symbol" w:hAnsi="Symbol" w:hint="default"/>
      </w:rPr>
    </w:lvl>
    <w:lvl w:ilvl="2" w:tplc="9808DBA8" w:tentative="1">
      <w:start w:val="1"/>
      <w:numFmt w:val="bullet"/>
      <w:lvlText w:val=""/>
      <w:lvlJc w:val="left"/>
      <w:pPr>
        <w:tabs>
          <w:tab w:val="num" w:pos="2160"/>
        </w:tabs>
        <w:ind w:left="2160" w:hanging="360"/>
      </w:pPr>
      <w:rPr>
        <w:rFonts w:ascii="Symbol" w:hAnsi="Symbol" w:hint="default"/>
      </w:rPr>
    </w:lvl>
    <w:lvl w:ilvl="3" w:tplc="341462D2" w:tentative="1">
      <w:start w:val="1"/>
      <w:numFmt w:val="bullet"/>
      <w:lvlText w:val=""/>
      <w:lvlJc w:val="left"/>
      <w:pPr>
        <w:tabs>
          <w:tab w:val="num" w:pos="2880"/>
        </w:tabs>
        <w:ind w:left="2880" w:hanging="360"/>
      </w:pPr>
      <w:rPr>
        <w:rFonts w:ascii="Symbol" w:hAnsi="Symbol" w:hint="default"/>
      </w:rPr>
    </w:lvl>
    <w:lvl w:ilvl="4" w:tplc="8864DCCC" w:tentative="1">
      <w:start w:val="1"/>
      <w:numFmt w:val="bullet"/>
      <w:lvlText w:val=""/>
      <w:lvlJc w:val="left"/>
      <w:pPr>
        <w:tabs>
          <w:tab w:val="num" w:pos="3600"/>
        </w:tabs>
        <w:ind w:left="3600" w:hanging="360"/>
      </w:pPr>
      <w:rPr>
        <w:rFonts w:ascii="Symbol" w:hAnsi="Symbol" w:hint="default"/>
      </w:rPr>
    </w:lvl>
    <w:lvl w:ilvl="5" w:tplc="F894C82A" w:tentative="1">
      <w:start w:val="1"/>
      <w:numFmt w:val="bullet"/>
      <w:lvlText w:val=""/>
      <w:lvlJc w:val="left"/>
      <w:pPr>
        <w:tabs>
          <w:tab w:val="num" w:pos="4320"/>
        </w:tabs>
        <w:ind w:left="4320" w:hanging="360"/>
      </w:pPr>
      <w:rPr>
        <w:rFonts w:ascii="Symbol" w:hAnsi="Symbol" w:hint="default"/>
      </w:rPr>
    </w:lvl>
    <w:lvl w:ilvl="6" w:tplc="A31010AE" w:tentative="1">
      <w:start w:val="1"/>
      <w:numFmt w:val="bullet"/>
      <w:lvlText w:val=""/>
      <w:lvlJc w:val="left"/>
      <w:pPr>
        <w:tabs>
          <w:tab w:val="num" w:pos="5040"/>
        </w:tabs>
        <w:ind w:left="5040" w:hanging="360"/>
      </w:pPr>
      <w:rPr>
        <w:rFonts w:ascii="Symbol" w:hAnsi="Symbol" w:hint="default"/>
      </w:rPr>
    </w:lvl>
    <w:lvl w:ilvl="7" w:tplc="263AED0A" w:tentative="1">
      <w:start w:val="1"/>
      <w:numFmt w:val="bullet"/>
      <w:lvlText w:val=""/>
      <w:lvlJc w:val="left"/>
      <w:pPr>
        <w:tabs>
          <w:tab w:val="num" w:pos="5760"/>
        </w:tabs>
        <w:ind w:left="5760" w:hanging="360"/>
      </w:pPr>
      <w:rPr>
        <w:rFonts w:ascii="Symbol" w:hAnsi="Symbol" w:hint="default"/>
      </w:rPr>
    </w:lvl>
    <w:lvl w:ilvl="8" w:tplc="448C447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FF07B87"/>
    <w:multiLevelType w:val="hybridMultilevel"/>
    <w:tmpl w:val="92122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1A13BE"/>
    <w:multiLevelType w:val="hybridMultilevel"/>
    <w:tmpl w:val="CCC06F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5B254E"/>
    <w:multiLevelType w:val="hybridMultilevel"/>
    <w:tmpl w:val="CA20C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E8D1F3B"/>
    <w:multiLevelType w:val="hybridMultilevel"/>
    <w:tmpl w:val="F4E490A4"/>
    <w:lvl w:ilvl="0" w:tplc="9E8278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EC044E7"/>
    <w:multiLevelType w:val="hybridMultilevel"/>
    <w:tmpl w:val="3294C1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120651F"/>
    <w:multiLevelType w:val="hybridMultilevel"/>
    <w:tmpl w:val="56F08FCC"/>
    <w:lvl w:ilvl="0" w:tplc="30D23C64">
      <w:start w:val="1"/>
      <w:numFmt w:val="decimal"/>
      <w:lvlText w:val="%1."/>
      <w:lvlJc w:val="left"/>
      <w:pPr>
        <w:ind w:left="720" w:hanging="360"/>
      </w:pPr>
      <w:rPr>
        <w:rFonts w:ascii="Georgia" w:eastAsiaTheme="minorHAnsi" w:hAnsi="Georgia"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96A59E8"/>
    <w:multiLevelType w:val="hybridMultilevel"/>
    <w:tmpl w:val="D34A4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B881007"/>
    <w:multiLevelType w:val="hybridMultilevel"/>
    <w:tmpl w:val="196812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D5935B1"/>
    <w:multiLevelType w:val="hybridMultilevel"/>
    <w:tmpl w:val="09FA0E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7E0835"/>
    <w:multiLevelType w:val="hybridMultilevel"/>
    <w:tmpl w:val="1F5A45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951251C"/>
    <w:multiLevelType w:val="hybridMultilevel"/>
    <w:tmpl w:val="9476DA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A9E7F9E"/>
    <w:multiLevelType w:val="hybridMultilevel"/>
    <w:tmpl w:val="4A04E1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EE402FA"/>
    <w:multiLevelType w:val="hybridMultilevel"/>
    <w:tmpl w:val="D188E246"/>
    <w:lvl w:ilvl="0" w:tplc="45AE7F10">
      <w:start w:val="1"/>
      <w:numFmt w:val="bullet"/>
      <w:lvlText w:val=""/>
      <w:lvlJc w:val="left"/>
      <w:pPr>
        <w:tabs>
          <w:tab w:val="num" w:pos="720"/>
        </w:tabs>
        <w:ind w:left="720" w:hanging="360"/>
      </w:pPr>
      <w:rPr>
        <w:rFonts w:ascii="Symbol" w:hAnsi="Symbol" w:hint="default"/>
      </w:rPr>
    </w:lvl>
    <w:lvl w:ilvl="1" w:tplc="24ECE04E" w:tentative="1">
      <w:start w:val="1"/>
      <w:numFmt w:val="bullet"/>
      <w:lvlText w:val=""/>
      <w:lvlJc w:val="left"/>
      <w:pPr>
        <w:tabs>
          <w:tab w:val="num" w:pos="1440"/>
        </w:tabs>
        <w:ind w:left="1440" w:hanging="360"/>
      </w:pPr>
      <w:rPr>
        <w:rFonts w:ascii="Symbol" w:hAnsi="Symbol" w:hint="default"/>
      </w:rPr>
    </w:lvl>
    <w:lvl w:ilvl="2" w:tplc="9E664FC8" w:tentative="1">
      <w:start w:val="1"/>
      <w:numFmt w:val="bullet"/>
      <w:lvlText w:val=""/>
      <w:lvlJc w:val="left"/>
      <w:pPr>
        <w:tabs>
          <w:tab w:val="num" w:pos="2160"/>
        </w:tabs>
        <w:ind w:left="2160" w:hanging="360"/>
      </w:pPr>
      <w:rPr>
        <w:rFonts w:ascii="Symbol" w:hAnsi="Symbol" w:hint="default"/>
      </w:rPr>
    </w:lvl>
    <w:lvl w:ilvl="3" w:tplc="36C2FEDC" w:tentative="1">
      <w:start w:val="1"/>
      <w:numFmt w:val="bullet"/>
      <w:lvlText w:val=""/>
      <w:lvlJc w:val="left"/>
      <w:pPr>
        <w:tabs>
          <w:tab w:val="num" w:pos="2880"/>
        </w:tabs>
        <w:ind w:left="2880" w:hanging="360"/>
      </w:pPr>
      <w:rPr>
        <w:rFonts w:ascii="Symbol" w:hAnsi="Symbol" w:hint="default"/>
      </w:rPr>
    </w:lvl>
    <w:lvl w:ilvl="4" w:tplc="02E8EE50" w:tentative="1">
      <w:start w:val="1"/>
      <w:numFmt w:val="bullet"/>
      <w:lvlText w:val=""/>
      <w:lvlJc w:val="left"/>
      <w:pPr>
        <w:tabs>
          <w:tab w:val="num" w:pos="3600"/>
        </w:tabs>
        <w:ind w:left="3600" w:hanging="360"/>
      </w:pPr>
      <w:rPr>
        <w:rFonts w:ascii="Symbol" w:hAnsi="Symbol" w:hint="default"/>
      </w:rPr>
    </w:lvl>
    <w:lvl w:ilvl="5" w:tplc="F2869166" w:tentative="1">
      <w:start w:val="1"/>
      <w:numFmt w:val="bullet"/>
      <w:lvlText w:val=""/>
      <w:lvlJc w:val="left"/>
      <w:pPr>
        <w:tabs>
          <w:tab w:val="num" w:pos="4320"/>
        </w:tabs>
        <w:ind w:left="4320" w:hanging="360"/>
      </w:pPr>
      <w:rPr>
        <w:rFonts w:ascii="Symbol" w:hAnsi="Symbol" w:hint="default"/>
      </w:rPr>
    </w:lvl>
    <w:lvl w:ilvl="6" w:tplc="5A72425A" w:tentative="1">
      <w:start w:val="1"/>
      <w:numFmt w:val="bullet"/>
      <w:lvlText w:val=""/>
      <w:lvlJc w:val="left"/>
      <w:pPr>
        <w:tabs>
          <w:tab w:val="num" w:pos="5040"/>
        </w:tabs>
        <w:ind w:left="5040" w:hanging="360"/>
      </w:pPr>
      <w:rPr>
        <w:rFonts w:ascii="Symbol" w:hAnsi="Symbol" w:hint="default"/>
      </w:rPr>
    </w:lvl>
    <w:lvl w:ilvl="7" w:tplc="FCBC4A10" w:tentative="1">
      <w:start w:val="1"/>
      <w:numFmt w:val="bullet"/>
      <w:lvlText w:val=""/>
      <w:lvlJc w:val="left"/>
      <w:pPr>
        <w:tabs>
          <w:tab w:val="num" w:pos="5760"/>
        </w:tabs>
        <w:ind w:left="5760" w:hanging="360"/>
      </w:pPr>
      <w:rPr>
        <w:rFonts w:ascii="Symbol" w:hAnsi="Symbol" w:hint="default"/>
      </w:rPr>
    </w:lvl>
    <w:lvl w:ilvl="8" w:tplc="9DE2504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FC46782"/>
    <w:multiLevelType w:val="hybridMultilevel"/>
    <w:tmpl w:val="53F8D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
  </w:num>
  <w:num w:numId="4">
    <w:abstractNumId w:val="12"/>
  </w:num>
  <w:num w:numId="5">
    <w:abstractNumId w:val="6"/>
  </w:num>
  <w:num w:numId="6">
    <w:abstractNumId w:val="5"/>
  </w:num>
  <w:num w:numId="7">
    <w:abstractNumId w:val="8"/>
  </w:num>
  <w:num w:numId="8">
    <w:abstractNumId w:val="7"/>
  </w:num>
  <w:num w:numId="9">
    <w:abstractNumId w:val="10"/>
  </w:num>
  <w:num w:numId="10">
    <w:abstractNumId w:val="11"/>
  </w:num>
  <w:num w:numId="11">
    <w:abstractNumId w:val="15"/>
  </w:num>
  <w:num w:numId="12">
    <w:abstractNumId w:val="2"/>
  </w:num>
  <w:num w:numId="13">
    <w:abstractNumId w:val="4"/>
  </w:num>
  <w:num w:numId="14">
    <w:abstractNumId w:val="0"/>
  </w:num>
  <w:num w:numId="15">
    <w:abstractNumId w:val="13"/>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83"/>
    <w:rsid w:val="000069C4"/>
    <w:rsid w:val="0001330D"/>
    <w:rsid w:val="0002071D"/>
    <w:rsid w:val="00040D12"/>
    <w:rsid w:val="00053552"/>
    <w:rsid w:val="00070118"/>
    <w:rsid w:val="00080FDD"/>
    <w:rsid w:val="000821B1"/>
    <w:rsid w:val="00083461"/>
    <w:rsid w:val="00083934"/>
    <w:rsid w:val="00086B99"/>
    <w:rsid w:val="000A2E90"/>
    <w:rsid w:val="000B52B9"/>
    <w:rsid w:val="000B5403"/>
    <w:rsid w:val="000C145F"/>
    <w:rsid w:val="00102BAB"/>
    <w:rsid w:val="001162EF"/>
    <w:rsid w:val="001343E3"/>
    <w:rsid w:val="00144461"/>
    <w:rsid w:val="0015187D"/>
    <w:rsid w:val="001609CF"/>
    <w:rsid w:val="00173038"/>
    <w:rsid w:val="001946E6"/>
    <w:rsid w:val="001B05B1"/>
    <w:rsid w:val="001B14ED"/>
    <w:rsid w:val="001B7897"/>
    <w:rsid w:val="001D7EEB"/>
    <w:rsid w:val="001E56A3"/>
    <w:rsid w:val="001F3C9B"/>
    <w:rsid w:val="00217B83"/>
    <w:rsid w:val="002300BC"/>
    <w:rsid w:val="002309FD"/>
    <w:rsid w:val="00234F7C"/>
    <w:rsid w:val="00243915"/>
    <w:rsid w:val="00255ABE"/>
    <w:rsid w:val="00264350"/>
    <w:rsid w:val="00286B91"/>
    <w:rsid w:val="002C6A2D"/>
    <w:rsid w:val="002E1AF6"/>
    <w:rsid w:val="002E6550"/>
    <w:rsid w:val="00303BF2"/>
    <w:rsid w:val="00321B52"/>
    <w:rsid w:val="0033056A"/>
    <w:rsid w:val="00334982"/>
    <w:rsid w:val="0034044A"/>
    <w:rsid w:val="003473DE"/>
    <w:rsid w:val="00352546"/>
    <w:rsid w:val="0035366A"/>
    <w:rsid w:val="0037375F"/>
    <w:rsid w:val="003815F4"/>
    <w:rsid w:val="003A671D"/>
    <w:rsid w:val="003B29D9"/>
    <w:rsid w:val="003E5AA6"/>
    <w:rsid w:val="004059DD"/>
    <w:rsid w:val="00412BBE"/>
    <w:rsid w:val="0042073B"/>
    <w:rsid w:val="00421007"/>
    <w:rsid w:val="00423A06"/>
    <w:rsid w:val="004409C1"/>
    <w:rsid w:val="00441008"/>
    <w:rsid w:val="00463C33"/>
    <w:rsid w:val="004708E0"/>
    <w:rsid w:val="00494CF2"/>
    <w:rsid w:val="004B5213"/>
    <w:rsid w:val="004C787A"/>
    <w:rsid w:val="004D1E67"/>
    <w:rsid w:val="0050723E"/>
    <w:rsid w:val="00545F5A"/>
    <w:rsid w:val="00551E3F"/>
    <w:rsid w:val="00556F99"/>
    <w:rsid w:val="00562108"/>
    <w:rsid w:val="00573627"/>
    <w:rsid w:val="00586791"/>
    <w:rsid w:val="005B41F4"/>
    <w:rsid w:val="005D238E"/>
    <w:rsid w:val="005D67CE"/>
    <w:rsid w:val="005F1DAB"/>
    <w:rsid w:val="00614752"/>
    <w:rsid w:val="00616687"/>
    <w:rsid w:val="00630EF2"/>
    <w:rsid w:val="00645985"/>
    <w:rsid w:val="006516C0"/>
    <w:rsid w:val="00655D6A"/>
    <w:rsid w:val="00657A86"/>
    <w:rsid w:val="0067461B"/>
    <w:rsid w:val="00675A69"/>
    <w:rsid w:val="00695C9D"/>
    <w:rsid w:val="006F2638"/>
    <w:rsid w:val="007334AF"/>
    <w:rsid w:val="007352A7"/>
    <w:rsid w:val="00750848"/>
    <w:rsid w:val="0075130E"/>
    <w:rsid w:val="00752860"/>
    <w:rsid w:val="00753702"/>
    <w:rsid w:val="007636E9"/>
    <w:rsid w:val="00787AB8"/>
    <w:rsid w:val="007A78E0"/>
    <w:rsid w:val="007C6D11"/>
    <w:rsid w:val="007D673A"/>
    <w:rsid w:val="007E2667"/>
    <w:rsid w:val="00810EBA"/>
    <w:rsid w:val="008145AC"/>
    <w:rsid w:val="0083053B"/>
    <w:rsid w:val="00844748"/>
    <w:rsid w:val="00873C62"/>
    <w:rsid w:val="00880019"/>
    <w:rsid w:val="008805DE"/>
    <w:rsid w:val="008862A1"/>
    <w:rsid w:val="008B0065"/>
    <w:rsid w:val="008B27E4"/>
    <w:rsid w:val="008D5D3E"/>
    <w:rsid w:val="00903885"/>
    <w:rsid w:val="00907AE5"/>
    <w:rsid w:val="00944047"/>
    <w:rsid w:val="009451EA"/>
    <w:rsid w:val="00990044"/>
    <w:rsid w:val="00991ABC"/>
    <w:rsid w:val="009A5F65"/>
    <w:rsid w:val="009B2879"/>
    <w:rsid w:val="009C183B"/>
    <w:rsid w:val="009C20A5"/>
    <w:rsid w:val="009D4F38"/>
    <w:rsid w:val="00A203CD"/>
    <w:rsid w:val="00A22451"/>
    <w:rsid w:val="00A30B4F"/>
    <w:rsid w:val="00A37516"/>
    <w:rsid w:val="00A45C05"/>
    <w:rsid w:val="00A86C91"/>
    <w:rsid w:val="00AB36BB"/>
    <w:rsid w:val="00AB4D23"/>
    <w:rsid w:val="00AB7825"/>
    <w:rsid w:val="00AC4C7F"/>
    <w:rsid w:val="00AD320D"/>
    <w:rsid w:val="00AE2379"/>
    <w:rsid w:val="00AE32F2"/>
    <w:rsid w:val="00AE3E37"/>
    <w:rsid w:val="00AE60B4"/>
    <w:rsid w:val="00AF279E"/>
    <w:rsid w:val="00AF49CA"/>
    <w:rsid w:val="00AF5D41"/>
    <w:rsid w:val="00B0177C"/>
    <w:rsid w:val="00B069D4"/>
    <w:rsid w:val="00B13782"/>
    <w:rsid w:val="00B228F3"/>
    <w:rsid w:val="00B476CA"/>
    <w:rsid w:val="00B60ECE"/>
    <w:rsid w:val="00B65B64"/>
    <w:rsid w:val="00B70F2E"/>
    <w:rsid w:val="00B72960"/>
    <w:rsid w:val="00B729C8"/>
    <w:rsid w:val="00B811BE"/>
    <w:rsid w:val="00B85F87"/>
    <w:rsid w:val="00BC239C"/>
    <w:rsid w:val="00BC7D8C"/>
    <w:rsid w:val="00BE1BDE"/>
    <w:rsid w:val="00BF1A8F"/>
    <w:rsid w:val="00BF3F9B"/>
    <w:rsid w:val="00BF75F2"/>
    <w:rsid w:val="00BF7A18"/>
    <w:rsid w:val="00C0354F"/>
    <w:rsid w:val="00C15AAE"/>
    <w:rsid w:val="00C16C2B"/>
    <w:rsid w:val="00C23E1A"/>
    <w:rsid w:val="00C44CE7"/>
    <w:rsid w:val="00C74D3C"/>
    <w:rsid w:val="00C80675"/>
    <w:rsid w:val="00C87F2D"/>
    <w:rsid w:val="00C95FCC"/>
    <w:rsid w:val="00CE6922"/>
    <w:rsid w:val="00D02F33"/>
    <w:rsid w:val="00D03442"/>
    <w:rsid w:val="00D16FA2"/>
    <w:rsid w:val="00D240E3"/>
    <w:rsid w:val="00D32EE6"/>
    <w:rsid w:val="00D54901"/>
    <w:rsid w:val="00D740EF"/>
    <w:rsid w:val="00D7680C"/>
    <w:rsid w:val="00D859FB"/>
    <w:rsid w:val="00D90366"/>
    <w:rsid w:val="00D978DE"/>
    <w:rsid w:val="00DA3161"/>
    <w:rsid w:val="00DB43C7"/>
    <w:rsid w:val="00DC373E"/>
    <w:rsid w:val="00DC6ECC"/>
    <w:rsid w:val="00DE55BC"/>
    <w:rsid w:val="00DE6930"/>
    <w:rsid w:val="00DF1E04"/>
    <w:rsid w:val="00DF4DC3"/>
    <w:rsid w:val="00E14F54"/>
    <w:rsid w:val="00E200C5"/>
    <w:rsid w:val="00E24081"/>
    <w:rsid w:val="00E27AEA"/>
    <w:rsid w:val="00E35784"/>
    <w:rsid w:val="00E46923"/>
    <w:rsid w:val="00E50714"/>
    <w:rsid w:val="00E6209C"/>
    <w:rsid w:val="00E717B2"/>
    <w:rsid w:val="00E75DB8"/>
    <w:rsid w:val="00E85060"/>
    <w:rsid w:val="00F14FBD"/>
    <w:rsid w:val="00F21E02"/>
    <w:rsid w:val="00F46834"/>
    <w:rsid w:val="00F64BA8"/>
    <w:rsid w:val="00F81163"/>
    <w:rsid w:val="00F81660"/>
    <w:rsid w:val="00F846DE"/>
    <w:rsid w:val="00F91DA1"/>
    <w:rsid w:val="00F95B50"/>
    <w:rsid w:val="00F95C7F"/>
    <w:rsid w:val="00FB0F4D"/>
    <w:rsid w:val="00FB3D3D"/>
    <w:rsid w:val="00FC32BF"/>
    <w:rsid w:val="00FE0598"/>
    <w:rsid w:val="00FE3B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7C335AF"/>
  <w15:docId w15:val="{560A7575-1226-4DC6-BC92-E1EDD9A5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3E5AA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4">
    <w:name w:val="heading 4"/>
    <w:basedOn w:val="Normalny"/>
    <w:link w:val="Nagwek4Znak"/>
    <w:uiPriority w:val="9"/>
    <w:qFormat/>
    <w:rsid w:val="002C6A2D"/>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B5213"/>
    <w:pPr>
      <w:ind w:left="720"/>
      <w:contextualSpacing/>
    </w:pPr>
  </w:style>
  <w:style w:type="paragraph" w:styleId="Tekstprzypisudolnego">
    <w:name w:val="footnote text"/>
    <w:basedOn w:val="Normalny"/>
    <w:link w:val="TekstprzypisudolnegoZnak"/>
    <w:uiPriority w:val="99"/>
    <w:semiHidden/>
    <w:unhideWhenUsed/>
    <w:rsid w:val="00C87F2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87F2D"/>
    <w:rPr>
      <w:sz w:val="20"/>
      <w:szCs w:val="20"/>
    </w:rPr>
  </w:style>
  <w:style w:type="character" w:styleId="Odwoanieprzypisudolnego">
    <w:name w:val="footnote reference"/>
    <w:basedOn w:val="Domylnaczcionkaakapitu"/>
    <w:uiPriority w:val="99"/>
    <w:semiHidden/>
    <w:unhideWhenUsed/>
    <w:rsid w:val="00C87F2D"/>
    <w:rPr>
      <w:vertAlign w:val="superscript"/>
    </w:rPr>
  </w:style>
  <w:style w:type="paragraph" w:styleId="Tekstdymka">
    <w:name w:val="Balloon Text"/>
    <w:basedOn w:val="Normalny"/>
    <w:link w:val="TekstdymkaZnak"/>
    <w:uiPriority w:val="99"/>
    <w:semiHidden/>
    <w:unhideWhenUsed/>
    <w:rsid w:val="00F14FB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4FBD"/>
    <w:rPr>
      <w:rFonts w:ascii="Tahoma" w:hAnsi="Tahoma" w:cs="Tahoma"/>
      <w:sz w:val="16"/>
      <w:szCs w:val="16"/>
    </w:rPr>
  </w:style>
  <w:style w:type="character" w:styleId="Hipercze">
    <w:name w:val="Hyperlink"/>
    <w:basedOn w:val="Domylnaczcionkaakapitu"/>
    <w:uiPriority w:val="99"/>
    <w:unhideWhenUsed/>
    <w:rsid w:val="00F46834"/>
    <w:rPr>
      <w:color w:val="0563C1" w:themeColor="hyperlink"/>
      <w:u w:val="single"/>
    </w:rPr>
  </w:style>
  <w:style w:type="character" w:customStyle="1" w:styleId="Nierozpoznanawzmianka1">
    <w:name w:val="Nierozpoznana wzmianka1"/>
    <w:basedOn w:val="Domylnaczcionkaakapitu"/>
    <w:uiPriority w:val="99"/>
    <w:semiHidden/>
    <w:unhideWhenUsed/>
    <w:rsid w:val="00F46834"/>
    <w:rPr>
      <w:color w:val="605E5C"/>
      <w:shd w:val="clear" w:color="auto" w:fill="E1DFDD"/>
    </w:rPr>
  </w:style>
  <w:style w:type="character" w:customStyle="1" w:styleId="Nierozpoznanawzmianka2">
    <w:name w:val="Nierozpoznana wzmianka2"/>
    <w:basedOn w:val="Domylnaczcionkaakapitu"/>
    <w:uiPriority w:val="99"/>
    <w:semiHidden/>
    <w:unhideWhenUsed/>
    <w:rsid w:val="009D4F38"/>
    <w:rPr>
      <w:color w:val="605E5C"/>
      <w:shd w:val="clear" w:color="auto" w:fill="E1DFDD"/>
    </w:rPr>
  </w:style>
  <w:style w:type="character" w:customStyle="1" w:styleId="markedcontent">
    <w:name w:val="markedcontent"/>
    <w:basedOn w:val="Domylnaczcionkaakapitu"/>
    <w:rsid w:val="00AB4D23"/>
  </w:style>
  <w:style w:type="paragraph" w:customStyle="1" w:styleId="tekst">
    <w:name w:val="tekst"/>
    <w:basedOn w:val="Normalny"/>
    <w:rsid w:val="00F816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81660"/>
    <w:rPr>
      <w:b/>
      <w:bCs/>
    </w:rPr>
  </w:style>
  <w:style w:type="character" w:customStyle="1" w:styleId="Nagwek4Znak">
    <w:name w:val="Nagłówek 4 Znak"/>
    <w:basedOn w:val="Domylnaczcionkaakapitu"/>
    <w:link w:val="Nagwek4"/>
    <w:uiPriority w:val="9"/>
    <w:rsid w:val="002C6A2D"/>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2C6A2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3E5AA6"/>
    <w:rPr>
      <w:rFonts w:asciiTheme="majorHAnsi" w:eastAsiaTheme="majorEastAsia" w:hAnsiTheme="majorHAnsi" w:cstheme="majorBidi"/>
      <w:b/>
      <w:bCs/>
      <w:color w:val="4472C4" w:themeColor="accent1"/>
      <w:sz w:val="26"/>
      <w:szCs w:val="26"/>
    </w:rPr>
  </w:style>
  <w:style w:type="paragraph" w:styleId="Nagwek">
    <w:name w:val="header"/>
    <w:basedOn w:val="Normalny"/>
    <w:link w:val="NagwekZnak"/>
    <w:uiPriority w:val="99"/>
    <w:unhideWhenUsed/>
    <w:rsid w:val="00AD32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320D"/>
  </w:style>
  <w:style w:type="paragraph" w:styleId="Stopka">
    <w:name w:val="footer"/>
    <w:basedOn w:val="Normalny"/>
    <w:link w:val="StopkaZnak"/>
    <w:uiPriority w:val="99"/>
    <w:unhideWhenUsed/>
    <w:rsid w:val="00AD32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320D"/>
  </w:style>
  <w:style w:type="table" w:styleId="Tabela-Siatka">
    <w:name w:val="Table Grid"/>
    <w:basedOn w:val="Standardowy"/>
    <w:uiPriority w:val="39"/>
    <w:unhideWhenUsed/>
    <w:rsid w:val="007A7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0716">
      <w:bodyDiv w:val="1"/>
      <w:marLeft w:val="0"/>
      <w:marRight w:val="0"/>
      <w:marTop w:val="0"/>
      <w:marBottom w:val="0"/>
      <w:divBdr>
        <w:top w:val="none" w:sz="0" w:space="0" w:color="auto"/>
        <w:left w:val="none" w:sz="0" w:space="0" w:color="auto"/>
        <w:bottom w:val="none" w:sz="0" w:space="0" w:color="auto"/>
        <w:right w:val="none" w:sz="0" w:space="0" w:color="auto"/>
      </w:divBdr>
    </w:div>
    <w:div w:id="200823866">
      <w:bodyDiv w:val="1"/>
      <w:marLeft w:val="0"/>
      <w:marRight w:val="0"/>
      <w:marTop w:val="0"/>
      <w:marBottom w:val="0"/>
      <w:divBdr>
        <w:top w:val="none" w:sz="0" w:space="0" w:color="auto"/>
        <w:left w:val="none" w:sz="0" w:space="0" w:color="auto"/>
        <w:bottom w:val="none" w:sz="0" w:space="0" w:color="auto"/>
        <w:right w:val="none" w:sz="0" w:space="0" w:color="auto"/>
      </w:divBdr>
    </w:div>
    <w:div w:id="210969664">
      <w:bodyDiv w:val="1"/>
      <w:marLeft w:val="0"/>
      <w:marRight w:val="0"/>
      <w:marTop w:val="0"/>
      <w:marBottom w:val="0"/>
      <w:divBdr>
        <w:top w:val="none" w:sz="0" w:space="0" w:color="auto"/>
        <w:left w:val="none" w:sz="0" w:space="0" w:color="auto"/>
        <w:bottom w:val="none" w:sz="0" w:space="0" w:color="auto"/>
        <w:right w:val="none" w:sz="0" w:space="0" w:color="auto"/>
      </w:divBdr>
    </w:div>
    <w:div w:id="445079818">
      <w:bodyDiv w:val="1"/>
      <w:marLeft w:val="0"/>
      <w:marRight w:val="0"/>
      <w:marTop w:val="0"/>
      <w:marBottom w:val="0"/>
      <w:divBdr>
        <w:top w:val="none" w:sz="0" w:space="0" w:color="auto"/>
        <w:left w:val="none" w:sz="0" w:space="0" w:color="auto"/>
        <w:bottom w:val="none" w:sz="0" w:space="0" w:color="auto"/>
        <w:right w:val="none" w:sz="0" w:space="0" w:color="auto"/>
      </w:divBdr>
      <w:divsChild>
        <w:div w:id="2095198256">
          <w:marLeft w:val="547"/>
          <w:marRight w:val="0"/>
          <w:marTop w:val="160"/>
          <w:marBottom w:val="0"/>
          <w:divBdr>
            <w:top w:val="none" w:sz="0" w:space="0" w:color="auto"/>
            <w:left w:val="none" w:sz="0" w:space="0" w:color="auto"/>
            <w:bottom w:val="none" w:sz="0" w:space="0" w:color="auto"/>
            <w:right w:val="none" w:sz="0" w:space="0" w:color="auto"/>
          </w:divBdr>
        </w:div>
        <w:div w:id="1045059473">
          <w:marLeft w:val="547"/>
          <w:marRight w:val="0"/>
          <w:marTop w:val="160"/>
          <w:marBottom w:val="160"/>
          <w:divBdr>
            <w:top w:val="none" w:sz="0" w:space="0" w:color="auto"/>
            <w:left w:val="none" w:sz="0" w:space="0" w:color="auto"/>
            <w:bottom w:val="none" w:sz="0" w:space="0" w:color="auto"/>
            <w:right w:val="none" w:sz="0" w:space="0" w:color="auto"/>
          </w:divBdr>
        </w:div>
        <w:div w:id="1963488772">
          <w:marLeft w:val="547"/>
          <w:marRight w:val="0"/>
          <w:marTop w:val="160"/>
          <w:marBottom w:val="160"/>
          <w:divBdr>
            <w:top w:val="none" w:sz="0" w:space="0" w:color="auto"/>
            <w:left w:val="none" w:sz="0" w:space="0" w:color="auto"/>
            <w:bottom w:val="none" w:sz="0" w:space="0" w:color="auto"/>
            <w:right w:val="none" w:sz="0" w:space="0" w:color="auto"/>
          </w:divBdr>
        </w:div>
      </w:divsChild>
    </w:div>
    <w:div w:id="787047050">
      <w:bodyDiv w:val="1"/>
      <w:marLeft w:val="0"/>
      <w:marRight w:val="0"/>
      <w:marTop w:val="0"/>
      <w:marBottom w:val="0"/>
      <w:divBdr>
        <w:top w:val="none" w:sz="0" w:space="0" w:color="auto"/>
        <w:left w:val="none" w:sz="0" w:space="0" w:color="auto"/>
        <w:bottom w:val="none" w:sz="0" w:space="0" w:color="auto"/>
        <w:right w:val="none" w:sz="0" w:space="0" w:color="auto"/>
      </w:divBdr>
    </w:div>
    <w:div w:id="934871227">
      <w:bodyDiv w:val="1"/>
      <w:marLeft w:val="0"/>
      <w:marRight w:val="0"/>
      <w:marTop w:val="0"/>
      <w:marBottom w:val="0"/>
      <w:divBdr>
        <w:top w:val="none" w:sz="0" w:space="0" w:color="auto"/>
        <w:left w:val="none" w:sz="0" w:space="0" w:color="auto"/>
        <w:bottom w:val="none" w:sz="0" w:space="0" w:color="auto"/>
        <w:right w:val="none" w:sz="0" w:space="0" w:color="auto"/>
      </w:divBdr>
    </w:div>
    <w:div w:id="1197620571">
      <w:bodyDiv w:val="1"/>
      <w:marLeft w:val="0"/>
      <w:marRight w:val="0"/>
      <w:marTop w:val="0"/>
      <w:marBottom w:val="0"/>
      <w:divBdr>
        <w:top w:val="none" w:sz="0" w:space="0" w:color="auto"/>
        <w:left w:val="none" w:sz="0" w:space="0" w:color="auto"/>
        <w:bottom w:val="none" w:sz="0" w:space="0" w:color="auto"/>
        <w:right w:val="none" w:sz="0" w:space="0" w:color="auto"/>
      </w:divBdr>
    </w:div>
    <w:div w:id="1630815717">
      <w:bodyDiv w:val="1"/>
      <w:marLeft w:val="0"/>
      <w:marRight w:val="0"/>
      <w:marTop w:val="0"/>
      <w:marBottom w:val="0"/>
      <w:divBdr>
        <w:top w:val="none" w:sz="0" w:space="0" w:color="auto"/>
        <w:left w:val="none" w:sz="0" w:space="0" w:color="auto"/>
        <w:bottom w:val="none" w:sz="0" w:space="0" w:color="auto"/>
        <w:right w:val="none" w:sz="0" w:space="0" w:color="auto"/>
      </w:divBdr>
      <w:divsChild>
        <w:div w:id="1637099778">
          <w:marLeft w:val="547"/>
          <w:marRight w:val="0"/>
          <w:marTop w:val="86"/>
          <w:marBottom w:val="0"/>
          <w:divBdr>
            <w:top w:val="none" w:sz="0" w:space="0" w:color="auto"/>
            <w:left w:val="none" w:sz="0" w:space="0" w:color="auto"/>
            <w:bottom w:val="none" w:sz="0" w:space="0" w:color="auto"/>
            <w:right w:val="none" w:sz="0" w:space="0" w:color="auto"/>
          </w:divBdr>
        </w:div>
        <w:div w:id="1865365159">
          <w:marLeft w:val="547"/>
          <w:marRight w:val="0"/>
          <w:marTop w:val="86"/>
          <w:marBottom w:val="0"/>
          <w:divBdr>
            <w:top w:val="none" w:sz="0" w:space="0" w:color="auto"/>
            <w:left w:val="none" w:sz="0" w:space="0" w:color="auto"/>
            <w:bottom w:val="none" w:sz="0" w:space="0" w:color="auto"/>
            <w:right w:val="none" w:sz="0" w:space="0" w:color="auto"/>
          </w:divBdr>
        </w:div>
        <w:div w:id="2009286763">
          <w:marLeft w:val="547"/>
          <w:marRight w:val="0"/>
          <w:marTop w:val="86"/>
          <w:marBottom w:val="0"/>
          <w:divBdr>
            <w:top w:val="none" w:sz="0" w:space="0" w:color="auto"/>
            <w:left w:val="none" w:sz="0" w:space="0" w:color="auto"/>
            <w:bottom w:val="none" w:sz="0" w:space="0" w:color="auto"/>
            <w:right w:val="none" w:sz="0" w:space="0" w:color="auto"/>
          </w:divBdr>
        </w:div>
        <w:div w:id="534121727">
          <w:marLeft w:val="547"/>
          <w:marRight w:val="0"/>
          <w:marTop w:val="86"/>
          <w:marBottom w:val="0"/>
          <w:divBdr>
            <w:top w:val="none" w:sz="0" w:space="0" w:color="auto"/>
            <w:left w:val="none" w:sz="0" w:space="0" w:color="auto"/>
            <w:bottom w:val="none" w:sz="0" w:space="0" w:color="auto"/>
            <w:right w:val="none" w:sz="0" w:space="0" w:color="auto"/>
          </w:divBdr>
        </w:div>
        <w:div w:id="1668288445">
          <w:marLeft w:val="547"/>
          <w:marRight w:val="0"/>
          <w:marTop w:val="86"/>
          <w:marBottom w:val="0"/>
          <w:divBdr>
            <w:top w:val="none" w:sz="0" w:space="0" w:color="auto"/>
            <w:left w:val="none" w:sz="0" w:space="0" w:color="auto"/>
            <w:bottom w:val="none" w:sz="0" w:space="0" w:color="auto"/>
            <w:right w:val="none" w:sz="0" w:space="0" w:color="auto"/>
          </w:divBdr>
        </w:div>
      </w:divsChild>
    </w:div>
    <w:div w:id="1891073203">
      <w:bodyDiv w:val="1"/>
      <w:marLeft w:val="0"/>
      <w:marRight w:val="0"/>
      <w:marTop w:val="0"/>
      <w:marBottom w:val="0"/>
      <w:divBdr>
        <w:top w:val="none" w:sz="0" w:space="0" w:color="auto"/>
        <w:left w:val="none" w:sz="0" w:space="0" w:color="auto"/>
        <w:bottom w:val="none" w:sz="0" w:space="0" w:color="auto"/>
        <w:right w:val="none" w:sz="0" w:space="0" w:color="auto"/>
      </w:divBdr>
    </w:div>
    <w:div w:id="1994676853">
      <w:bodyDiv w:val="1"/>
      <w:marLeft w:val="0"/>
      <w:marRight w:val="0"/>
      <w:marTop w:val="0"/>
      <w:marBottom w:val="0"/>
      <w:divBdr>
        <w:top w:val="none" w:sz="0" w:space="0" w:color="auto"/>
        <w:left w:val="none" w:sz="0" w:space="0" w:color="auto"/>
        <w:bottom w:val="none" w:sz="0" w:space="0" w:color="auto"/>
        <w:right w:val="none" w:sz="0" w:space="0" w:color="auto"/>
      </w:divBdr>
    </w:div>
    <w:div w:id="2031449210">
      <w:bodyDiv w:val="1"/>
      <w:marLeft w:val="0"/>
      <w:marRight w:val="0"/>
      <w:marTop w:val="0"/>
      <w:marBottom w:val="0"/>
      <w:divBdr>
        <w:top w:val="none" w:sz="0" w:space="0" w:color="auto"/>
        <w:left w:val="none" w:sz="0" w:space="0" w:color="auto"/>
        <w:bottom w:val="none" w:sz="0" w:space="0" w:color="auto"/>
        <w:right w:val="none" w:sz="0" w:space="0" w:color="auto"/>
      </w:divBdr>
    </w:div>
    <w:div w:id="2039158758">
      <w:bodyDiv w:val="1"/>
      <w:marLeft w:val="0"/>
      <w:marRight w:val="0"/>
      <w:marTop w:val="0"/>
      <w:marBottom w:val="0"/>
      <w:divBdr>
        <w:top w:val="none" w:sz="0" w:space="0" w:color="auto"/>
        <w:left w:val="none" w:sz="0" w:space="0" w:color="auto"/>
        <w:bottom w:val="none" w:sz="0" w:space="0" w:color="auto"/>
        <w:right w:val="none" w:sz="0" w:space="0" w:color="auto"/>
      </w:divBdr>
      <w:divsChild>
        <w:div w:id="1821459477">
          <w:marLeft w:val="547"/>
          <w:marRight w:val="0"/>
          <w:marTop w:val="0"/>
          <w:marBottom w:val="0"/>
          <w:divBdr>
            <w:top w:val="none" w:sz="0" w:space="0" w:color="auto"/>
            <w:left w:val="none" w:sz="0" w:space="0" w:color="auto"/>
            <w:bottom w:val="none" w:sz="0" w:space="0" w:color="auto"/>
            <w:right w:val="none" w:sz="0" w:space="0" w:color="auto"/>
          </w:divBdr>
        </w:div>
      </w:divsChild>
    </w:div>
    <w:div w:id="211505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at.edu.pl/edukacja/zwiedzanie/informacje-o-zwiedzani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anoramix3d.pl/realizacje-wirtualne-spacery-na-www/wirtualny-spacer-senat-rp"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C5463-A888-40ED-B58E-6B2255151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1981</Words>
  <Characters>11886</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Kancelaria Senatu</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Gałyga Zuzanna</dc:creator>
  <cp:lastModifiedBy>Gałyga Zuzanna</cp:lastModifiedBy>
  <cp:revision>3</cp:revision>
  <cp:lastPrinted>2023-02-14T08:35:00Z</cp:lastPrinted>
  <dcterms:created xsi:type="dcterms:W3CDTF">2025-03-25T08:26:00Z</dcterms:created>
  <dcterms:modified xsi:type="dcterms:W3CDTF">2025-03-25T10:20:00Z</dcterms:modified>
</cp:coreProperties>
</file>